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D6B0" w14:textId="77777777" w:rsidR="00763E29" w:rsidRDefault="008A1721">
      <w:pPr>
        <w:spacing w:line="240" w:lineRule="auto"/>
        <w:ind w:left="-430" w:right="28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Государственное бюджетное общеобразовательная учреждение Ростовской области </w:t>
      </w:r>
    </w:p>
    <w:p w14:paraId="6D23DF1F" w14:textId="77777777" w:rsidR="00763E29" w:rsidRDefault="008A1721">
      <w:pPr>
        <w:spacing w:line="240" w:lineRule="auto"/>
        <w:ind w:left="-430" w:right="289"/>
        <w:jc w:val="center"/>
        <w:rPr>
          <w:color w:val="000000"/>
          <w:sz w:val="28"/>
        </w:rPr>
      </w:pPr>
      <w:r>
        <w:rPr>
          <w:color w:val="000000"/>
          <w:sz w:val="28"/>
        </w:rPr>
        <w:t>"Таганрогский педагогический лицей-интернат"</w:t>
      </w:r>
    </w:p>
    <w:p w14:paraId="1433A984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1CFAED2B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616957A5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21544AA8" w14:textId="2B9BA194" w:rsidR="00763E29" w:rsidRDefault="00763E29">
      <w:pPr>
        <w:ind w:left="-432" w:right="288"/>
        <w:jc w:val="center"/>
        <w:rPr>
          <w:color w:val="000000"/>
          <w:sz w:val="28"/>
          <w:szCs w:val="18"/>
        </w:rPr>
      </w:pPr>
    </w:p>
    <w:p w14:paraId="0C927F4A" w14:textId="6B29E929" w:rsidR="00CF44C2" w:rsidRDefault="00CF44C2">
      <w:pPr>
        <w:ind w:left="-432" w:right="288"/>
        <w:jc w:val="center"/>
        <w:rPr>
          <w:color w:val="000000"/>
          <w:sz w:val="28"/>
          <w:szCs w:val="18"/>
        </w:rPr>
      </w:pPr>
    </w:p>
    <w:p w14:paraId="41E2BB56" w14:textId="5FE67BB3" w:rsidR="00CF44C2" w:rsidRDefault="00CF44C2">
      <w:pPr>
        <w:ind w:left="-432" w:right="288"/>
        <w:jc w:val="center"/>
        <w:rPr>
          <w:color w:val="000000"/>
          <w:sz w:val="28"/>
          <w:szCs w:val="18"/>
        </w:rPr>
      </w:pPr>
    </w:p>
    <w:p w14:paraId="28245B58" w14:textId="77777777" w:rsidR="00CF44C2" w:rsidRDefault="00CF44C2">
      <w:pPr>
        <w:ind w:left="-432" w:right="288"/>
        <w:jc w:val="center"/>
        <w:rPr>
          <w:color w:val="000000"/>
          <w:sz w:val="28"/>
          <w:szCs w:val="18"/>
        </w:rPr>
      </w:pPr>
    </w:p>
    <w:p w14:paraId="6996F2C8" w14:textId="5EECD1EC" w:rsidR="00CF44C2" w:rsidRDefault="00CF44C2" w:rsidP="00CF44C2">
      <w:pPr>
        <w:ind w:left="-432" w:right="288"/>
        <w:jc w:val="center"/>
        <w:rPr>
          <w:color w:val="000000"/>
          <w:sz w:val="28"/>
          <w:szCs w:val="18"/>
        </w:rPr>
      </w:pPr>
    </w:p>
    <w:p w14:paraId="39C0D038" w14:textId="5CC5FC1A" w:rsidR="00763E29" w:rsidRPr="003D5459" w:rsidRDefault="003D5459" w:rsidP="00CF44C2">
      <w:pPr>
        <w:ind w:right="288"/>
        <w:jc w:val="center"/>
        <w:rPr>
          <w:color w:val="000000"/>
          <w:sz w:val="28"/>
          <w:szCs w:val="18"/>
        </w:rPr>
      </w:pPr>
      <w:r w:rsidRPr="003D5459">
        <w:rPr>
          <w:color w:val="000000"/>
          <w:sz w:val="28"/>
          <w:szCs w:val="18"/>
        </w:rPr>
        <w:t>ИНДИВИДУАЛЬНАЯ ПРОЕКТНАЯ РАБОТА</w:t>
      </w:r>
    </w:p>
    <w:p w14:paraId="7B1AF0EF" w14:textId="226F49E1" w:rsidR="00763E29" w:rsidRPr="003D5459" w:rsidRDefault="008A1721" w:rsidP="00CF44C2">
      <w:pPr>
        <w:ind w:left="-432" w:right="288"/>
        <w:jc w:val="center"/>
        <w:rPr>
          <w:color w:val="000000"/>
          <w:szCs w:val="18"/>
        </w:rPr>
      </w:pPr>
      <w:r>
        <w:rPr>
          <w:color w:val="000000"/>
          <w:sz w:val="28"/>
        </w:rPr>
        <w:t xml:space="preserve">Тема: </w:t>
      </w:r>
      <w:r w:rsidRPr="003D5459">
        <w:rPr>
          <w:color w:val="000000"/>
          <w:sz w:val="28"/>
        </w:rPr>
        <w:t>"Г</w:t>
      </w:r>
      <w:r w:rsidR="003D5459">
        <w:rPr>
          <w:color w:val="000000"/>
          <w:sz w:val="28"/>
        </w:rPr>
        <w:t>ИГИЕНИЧЕСКАЯ РОЛЬ ВОДЫ</w:t>
      </w:r>
      <w:r w:rsidRPr="003D5459">
        <w:rPr>
          <w:color w:val="000000"/>
          <w:sz w:val="28"/>
        </w:rPr>
        <w:t>"</w:t>
      </w:r>
    </w:p>
    <w:p w14:paraId="5399ED3F" w14:textId="77777777" w:rsidR="00763E29" w:rsidRDefault="00763E29">
      <w:pPr>
        <w:ind w:left="-432" w:right="288"/>
        <w:jc w:val="center"/>
        <w:rPr>
          <w:color w:val="000000"/>
          <w:sz w:val="48"/>
        </w:rPr>
      </w:pPr>
    </w:p>
    <w:p w14:paraId="532F5D6E" w14:textId="75499C51" w:rsidR="00763E29" w:rsidRDefault="00763E29">
      <w:pPr>
        <w:ind w:left="-432" w:right="288"/>
        <w:jc w:val="center"/>
        <w:rPr>
          <w:color w:val="000000"/>
          <w:sz w:val="48"/>
        </w:rPr>
      </w:pPr>
    </w:p>
    <w:p w14:paraId="23FEBC13" w14:textId="7E81E70F" w:rsidR="00CF44C2" w:rsidRDefault="00CF44C2">
      <w:pPr>
        <w:ind w:left="-432" w:right="288"/>
        <w:jc w:val="center"/>
        <w:rPr>
          <w:color w:val="000000"/>
          <w:sz w:val="48"/>
        </w:rPr>
      </w:pPr>
    </w:p>
    <w:p w14:paraId="588A3990" w14:textId="49CF20C1" w:rsidR="00CF44C2" w:rsidRDefault="00CF44C2">
      <w:pPr>
        <w:ind w:left="-432" w:right="288"/>
        <w:jc w:val="center"/>
        <w:rPr>
          <w:color w:val="000000"/>
          <w:sz w:val="48"/>
        </w:rPr>
      </w:pPr>
    </w:p>
    <w:p w14:paraId="2A2864FB" w14:textId="6AB6B4FE" w:rsidR="00CF44C2" w:rsidRDefault="00CF44C2">
      <w:pPr>
        <w:ind w:left="-432" w:right="288"/>
        <w:jc w:val="center"/>
        <w:rPr>
          <w:color w:val="000000"/>
          <w:sz w:val="48"/>
        </w:rPr>
      </w:pPr>
    </w:p>
    <w:p w14:paraId="3297E4F5" w14:textId="77777777" w:rsidR="00CF44C2" w:rsidRDefault="00CF44C2">
      <w:pPr>
        <w:ind w:left="-432" w:right="288"/>
        <w:jc w:val="center"/>
        <w:rPr>
          <w:color w:val="000000"/>
          <w:sz w:val="48"/>
        </w:rPr>
      </w:pPr>
    </w:p>
    <w:p w14:paraId="5B20331B" w14:textId="08375EA1" w:rsidR="00763E29" w:rsidRDefault="008A1721" w:rsidP="00CF44C2">
      <w:pPr>
        <w:ind w:left="-432" w:right="288"/>
        <w:jc w:val="right"/>
        <w:rPr>
          <w:color w:val="000000"/>
          <w:sz w:val="28"/>
        </w:rPr>
      </w:pPr>
      <w:r>
        <w:rPr>
          <w:color w:val="000000"/>
          <w:sz w:val="28"/>
        </w:rPr>
        <w:t>Выполнил</w:t>
      </w:r>
    </w:p>
    <w:p w14:paraId="7D556D18" w14:textId="77777777" w:rsidR="00763E29" w:rsidRDefault="008A1721" w:rsidP="00CF44C2">
      <w:pPr>
        <w:ind w:left="-432" w:right="288"/>
        <w:jc w:val="right"/>
        <w:rPr>
          <w:color w:val="000000"/>
          <w:sz w:val="28"/>
        </w:rPr>
      </w:pPr>
      <w:r>
        <w:rPr>
          <w:color w:val="000000"/>
          <w:sz w:val="28"/>
        </w:rPr>
        <w:t>Абдуллаев Ислам, 9"А"класс</w:t>
      </w:r>
    </w:p>
    <w:p w14:paraId="51472D33" w14:textId="77777777" w:rsidR="00763E29" w:rsidRDefault="008A1721" w:rsidP="00CF44C2">
      <w:pPr>
        <w:ind w:left="-432" w:right="28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Научный </w:t>
      </w:r>
      <w:r>
        <w:rPr>
          <w:color w:val="000000"/>
          <w:sz w:val="28"/>
        </w:rPr>
        <w:t>руководитель:</w:t>
      </w:r>
    </w:p>
    <w:p w14:paraId="329DE48E" w14:textId="77777777" w:rsidR="00763E29" w:rsidRDefault="008A1721" w:rsidP="00CF44C2">
      <w:pPr>
        <w:ind w:left="-432" w:right="288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Дудолева</w:t>
      </w:r>
      <w:proofErr w:type="spellEnd"/>
      <w:r>
        <w:rPr>
          <w:color w:val="000000"/>
          <w:sz w:val="28"/>
        </w:rPr>
        <w:t xml:space="preserve"> Ольга Михайловна</w:t>
      </w:r>
    </w:p>
    <w:p w14:paraId="6E55EC0E" w14:textId="5E14D2C3" w:rsidR="00763E29" w:rsidRDefault="00CF44C2" w:rsidP="00CF44C2">
      <w:pPr>
        <w:spacing w:line="240" w:lineRule="auto"/>
        <w:ind w:right="0"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</w:t>
      </w:r>
      <w:r w:rsidR="008A1721">
        <w:rPr>
          <w:color w:val="000000"/>
          <w:sz w:val="28"/>
        </w:rPr>
        <w:t>Воспитатель.</w:t>
      </w:r>
    </w:p>
    <w:p w14:paraId="714DD86F" w14:textId="77777777" w:rsidR="00763E29" w:rsidRDefault="00763E29">
      <w:pPr>
        <w:ind w:left="-432" w:right="288"/>
        <w:jc w:val="center"/>
        <w:rPr>
          <w:color w:val="000000"/>
          <w:sz w:val="48"/>
        </w:rPr>
      </w:pPr>
    </w:p>
    <w:p w14:paraId="52750432" w14:textId="77777777" w:rsidR="00763E29" w:rsidRDefault="00763E29">
      <w:pPr>
        <w:ind w:left="-432" w:right="288"/>
        <w:jc w:val="center"/>
        <w:rPr>
          <w:color w:val="000000"/>
          <w:sz w:val="48"/>
        </w:rPr>
      </w:pPr>
    </w:p>
    <w:p w14:paraId="6E2EE554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1820A853" w14:textId="77777777" w:rsidR="00763E29" w:rsidRDefault="00763E29">
      <w:pPr>
        <w:ind w:left="-432" w:right="288"/>
        <w:jc w:val="center"/>
        <w:rPr>
          <w:color w:val="000000"/>
          <w:sz w:val="28"/>
        </w:rPr>
      </w:pPr>
    </w:p>
    <w:p w14:paraId="37E645B4" w14:textId="77777777" w:rsidR="00763E29" w:rsidRDefault="00763E29">
      <w:pPr>
        <w:ind w:right="288"/>
        <w:jc w:val="center"/>
        <w:rPr>
          <w:color w:val="000000"/>
          <w:sz w:val="28"/>
        </w:rPr>
      </w:pPr>
    </w:p>
    <w:p w14:paraId="180CE428" w14:textId="77777777" w:rsidR="00763E29" w:rsidRDefault="00763E29">
      <w:pPr>
        <w:ind w:right="288"/>
        <w:jc w:val="center"/>
        <w:rPr>
          <w:color w:val="000000"/>
          <w:sz w:val="28"/>
        </w:rPr>
      </w:pPr>
    </w:p>
    <w:p w14:paraId="73629813" w14:textId="77777777" w:rsidR="009246C8" w:rsidRDefault="009246C8">
      <w:pPr>
        <w:ind w:right="288"/>
        <w:jc w:val="center"/>
        <w:rPr>
          <w:color w:val="000000"/>
          <w:sz w:val="28"/>
        </w:rPr>
      </w:pPr>
    </w:p>
    <w:p w14:paraId="1387B7B2" w14:textId="77777777" w:rsidR="009246C8" w:rsidRDefault="009246C8" w:rsidP="00CF44C2">
      <w:pPr>
        <w:ind w:right="288"/>
        <w:jc w:val="center"/>
        <w:rPr>
          <w:color w:val="000000"/>
          <w:sz w:val="28"/>
        </w:rPr>
      </w:pPr>
    </w:p>
    <w:p w14:paraId="41999D3C" w14:textId="1685130E" w:rsidR="00763E29" w:rsidRDefault="008A1721" w:rsidP="00CF44C2">
      <w:pPr>
        <w:ind w:right="288"/>
        <w:jc w:val="center"/>
        <w:rPr>
          <w:color w:val="000000"/>
          <w:sz w:val="28"/>
        </w:rPr>
      </w:pPr>
      <w:r>
        <w:rPr>
          <w:color w:val="000000"/>
          <w:sz w:val="28"/>
        </w:rPr>
        <w:t>г. Таганрог</w:t>
      </w:r>
    </w:p>
    <w:p w14:paraId="3D31E44F" w14:textId="38C88454" w:rsidR="00763E29" w:rsidRDefault="008A1721" w:rsidP="00CF44C2">
      <w:pPr>
        <w:ind w:right="288"/>
        <w:jc w:val="center"/>
        <w:rPr>
          <w:color w:val="000000"/>
          <w:sz w:val="28"/>
        </w:rPr>
      </w:pPr>
      <w:r>
        <w:rPr>
          <w:color w:val="000000"/>
          <w:sz w:val="28"/>
        </w:rPr>
        <w:t>2021</w:t>
      </w:r>
    </w:p>
    <w:p w14:paraId="6B9A50B8" w14:textId="3D3082C5" w:rsidR="00763E29" w:rsidRDefault="008A1721" w:rsidP="00CF44C2">
      <w:pPr>
        <w:ind w:right="288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Оглавление</w:t>
      </w:r>
    </w:p>
    <w:p w14:paraId="1A1781DB" w14:textId="77777777" w:rsidR="00763E29" w:rsidRDefault="00763E29" w:rsidP="004A47E4">
      <w:pPr>
        <w:ind w:left="-432" w:right="288"/>
        <w:jc w:val="both"/>
        <w:rPr>
          <w:color w:val="000000"/>
          <w:sz w:val="32"/>
        </w:rPr>
      </w:pPr>
    </w:p>
    <w:p w14:paraId="3172ACC6" w14:textId="5B277284" w:rsid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8A1721" w:rsidRPr="000C6AEB">
        <w:rPr>
          <w:color w:val="000000"/>
          <w:szCs w:val="18"/>
        </w:rPr>
        <w:t>Введение</w:t>
      </w:r>
      <w:r w:rsidR="008A1721" w:rsidRPr="000C6AEB">
        <w:rPr>
          <w:color w:val="000000"/>
          <w:szCs w:val="18"/>
        </w:rPr>
        <w:t>..........................................................................</w:t>
      </w:r>
      <w:r w:rsidR="000C6AEB">
        <w:rPr>
          <w:color w:val="000000"/>
          <w:szCs w:val="18"/>
        </w:rPr>
        <w:t>..................</w:t>
      </w:r>
      <w:r w:rsidR="008A1721" w:rsidRPr="000C6AEB">
        <w:rPr>
          <w:color w:val="000000"/>
          <w:szCs w:val="18"/>
        </w:rPr>
        <w:t>..............................</w:t>
      </w:r>
      <w:r w:rsidR="003D5459" w:rsidRPr="000C6AEB">
        <w:rPr>
          <w:color w:val="000000"/>
          <w:szCs w:val="18"/>
        </w:rPr>
        <w:t>.....</w:t>
      </w:r>
      <w:r w:rsidR="008A1721" w:rsidRPr="000C6AEB">
        <w:rPr>
          <w:color w:val="000000"/>
          <w:szCs w:val="18"/>
        </w:rPr>
        <w:t>..</w:t>
      </w:r>
      <w:r>
        <w:rPr>
          <w:color w:val="000000"/>
          <w:szCs w:val="18"/>
        </w:rPr>
        <w:t>.....3</w:t>
      </w:r>
    </w:p>
    <w:p w14:paraId="52AC9893" w14:textId="1329807D" w:rsid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8A1721" w:rsidRPr="004A47E4">
        <w:rPr>
          <w:color w:val="000000"/>
          <w:szCs w:val="18"/>
        </w:rPr>
        <w:t>Основная часть</w:t>
      </w:r>
    </w:p>
    <w:p w14:paraId="4B32EED0" w14:textId="0C48582B" w:rsid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4A47E4">
        <w:rPr>
          <w:color w:val="000000"/>
          <w:szCs w:val="18"/>
        </w:rPr>
        <w:t>1.</w:t>
      </w:r>
      <w:r w:rsidR="008A1721" w:rsidRPr="004A47E4">
        <w:rPr>
          <w:color w:val="000000"/>
          <w:szCs w:val="18"/>
        </w:rPr>
        <w:t>Поиск и систематизирование информации..................</w:t>
      </w:r>
      <w:r w:rsidR="000C6AEB" w:rsidRPr="004A47E4">
        <w:rPr>
          <w:color w:val="000000"/>
          <w:szCs w:val="18"/>
        </w:rPr>
        <w:t>...........................</w:t>
      </w:r>
      <w:r w:rsidR="008A1721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..........</w:t>
      </w:r>
      <w:r>
        <w:rPr>
          <w:color w:val="000000"/>
          <w:szCs w:val="18"/>
        </w:rPr>
        <w:t>......</w:t>
      </w:r>
      <w:r w:rsidR="008A1721" w:rsidRPr="004A47E4">
        <w:rPr>
          <w:color w:val="000000"/>
          <w:szCs w:val="18"/>
        </w:rPr>
        <w:t>.</w:t>
      </w:r>
      <w:r w:rsidR="003D5459" w:rsidRPr="004A47E4">
        <w:rPr>
          <w:color w:val="000000"/>
          <w:szCs w:val="18"/>
        </w:rPr>
        <w:t>.</w:t>
      </w:r>
      <w:r>
        <w:rPr>
          <w:color w:val="000000"/>
          <w:szCs w:val="18"/>
        </w:rPr>
        <w:t>.</w:t>
      </w:r>
      <w:r w:rsidR="003D5459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</w:t>
      </w:r>
      <w:r>
        <w:rPr>
          <w:color w:val="000000"/>
          <w:szCs w:val="18"/>
        </w:rPr>
        <w:t>...</w:t>
      </w:r>
      <w:r w:rsidR="008A1721" w:rsidRPr="004A47E4">
        <w:rPr>
          <w:color w:val="000000"/>
          <w:szCs w:val="18"/>
        </w:rPr>
        <w:t>.....</w:t>
      </w:r>
      <w:r>
        <w:rPr>
          <w:color w:val="000000"/>
          <w:szCs w:val="18"/>
        </w:rPr>
        <w:t>3</w:t>
      </w:r>
    </w:p>
    <w:p w14:paraId="729248A6" w14:textId="4E6B1CCC" w:rsid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4A47E4">
        <w:rPr>
          <w:color w:val="000000"/>
          <w:szCs w:val="18"/>
        </w:rPr>
        <w:t>2.</w:t>
      </w:r>
      <w:r w:rsidR="008A1721" w:rsidRPr="004A47E4">
        <w:rPr>
          <w:color w:val="000000"/>
          <w:szCs w:val="18"/>
        </w:rPr>
        <w:t>Выбор, моделирование и создание бук</w:t>
      </w:r>
      <w:r w:rsidR="008A1721" w:rsidRPr="004A47E4">
        <w:rPr>
          <w:color w:val="000000"/>
          <w:szCs w:val="18"/>
        </w:rPr>
        <w:t>лета........................</w:t>
      </w:r>
      <w:r w:rsidR="000C6AEB" w:rsidRPr="004A47E4">
        <w:rPr>
          <w:color w:val="000000"/>
          <w:szCs w:val="18"/>
        </w:rPr>
        <w:t>.....................</w:t>
      </w:r>
      <w:r w:rsidR="008A1721" w:rsidRPr="004A47E4">
        <w:rPr>
          <w:color w:val="000000"/>
          <w:szCs w:val="18"/>
        </w:rPr>
        <w:t>.................</w:t>
      </w:r>
      <w:r w:rsidR="003D5459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</w:t>
      </w:r>
      <w:r>
        <w:rPr>
          <w:color w:val="000000"/>
          <w:szCs w:val="18"/>
        </w:rPr>
        <w:t>.</w:t>
      </w:r>
      <w:r w:rsidR="003D5459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...</w:t>
      </w:r>
      <w:r>
        <w:rPr>
          <w:color w:val="000000"/>
          <w:szCs w:val="18"/>
        </w:rPr>
        <w:t>...</w:t>
      </w:r>
      <w:r w:rsidR="008A1721" w:rsidRPr="004A47E4">
        <w:rPr>
          <w:color w:val="000000"/>
          <w:szCs w:val="18"/>
        </w:rPr>
        <w:t>..</w:t>
      </w:r>
      <w:r>
        <w:rPr>
          <w:color w:val="000000"/>
          <w:szCs w:val="18"/>
        </w:rPr>
        <w:t>4</w:t>
      </w:r>
    </w:p>
    <w:p w14:paraId="585C371D" w14:textId="7E3C9A45" w:rsid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8A1721" w:rsidRPr="004A47E4">
        <w:rPr>
          <w:color w:val="000000"/>
          <w:szCs w:val="18"/>
        </w:rPr>
        <w:t>Заключение..................................................................</w:t>
      </w:r>
      <w:r w:rsidR="000C6AEB" w:rsidRPr="004A47E4">
        <w:rPr>
          <w:color w:val="000000"/>
          <w:szCs w:val="18"/>
        </w:rPr>
        <w:t>.........................</w:t>
      </w:r>
      <w:r w:rsidR="008A1721" w:rsidRPr="004A47E4">
        <w:rPr>
          <w:color w:val="000000"/>
          <w:szCs w:val="18"/>
        </w:rPr>
        <w:t>.................</w:t>
      </w:r>
      <w:r w:rsidR="003D5459" w:rsidRPr="004A47E4">
        <w:rPr>
          <w:color w:val="000000"/>
          <w:szCs w:val="18"/>
        </w:rPr>
        <w:t>...</w:t>
      </w:r>
      <w:r w:rsidR="008A1721" w:rsidRPr="004A47E4">
        <w:rPr>
          <w:color w:val="000000"/>
          <w:szCs w:val="18"/>
        </w:rPr>
        <w:t>.</w:t>
      </w:r>
      <w:r>
        <w:rPr>
          <w:color w:val="000000"/>
          <w:szCs w:val="18"/>
        </w:rPr>
        <w:t>..........</w:t>
      </w:r>
      <w:r w:rsidR="003D5459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....</w:t>
      </w:r>
      <w:r>
        <w:rPr>
          <w:color w:val="000000"/>
          <w:szCs w:val="18"/>
        </w:rPr>
        <w:t>...4</w:t>
      </w:r>
    </w:p>
    <w:p w14:paraId="34EF3012" w14:textId="75F732F0" w:rsidR="00763E29" w:rsidRPr="004A47E4" w:rsidRDefault="00CF44C2" w:rsidP="004A47E4">
      <w:pPr>
        <w:ind w:left="-567" w:right="-113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="008A1721" w:rsidRPr="004A47E4">
        <w:rPr>
          <w:color w:val="000000"/>
          <w:szCs w:val="18"/>
        </w:rPr>
        <w:t>Список литературы и интернет-ресурсов..........</w:t>
      </w:r>
      <w:r w:rsidR="000C6AEB" w:rsidRPr="004A47E4">
        <w:rPr>
          <w:color w:val="000000"/>
          <w:szCs w:val="18"/>
        </w:rPr>
        <w:t>.......................................</w:t>
      </w:r>
      <w:r w:rsidR="008A1721" w:rsidRPr="004A47E4">
        <w:rPr>
          <w:color w:val="000000"/>
          <w:szCs w:val="18"/>
        </w:rPr>
        <w:t>.......</w:t>
      </w:r>
      <w:r w:rsidR="008A1721" w:rsidRPr="004A47E4">
        <w:rPr>
          <w:color w:val="000000"/>
          <w:szCs w:val="18"/>
        </w:rPr>
        <w:t>....</w:t>
      </w:r>
      <w:r>
        <w:rPr>
          <w:color w:val="000000"/>
          <w:szCs w:val="18"/>
        </w:rPr>
        <w:t>.........</w:t>
      </w:r>
      <w:r w:rsidR="008A1721" w:rsidRPr="004A47E4">
        <w:rPr>
          <w:color w:val="000000"/>
          <w:szCs w:val="18"/>
        </w:rPr>
        <w:t>....</w:t>
      </w:r>
      <w:r>
        <w:rPr>
          <w:color w:val="000000"/>
          <w:szCs w:val="18"/>
        </w:rPr>
        <w:t>.</w:t>
      </w:r>
      <w:r w:rsidR="003D5459" w:rsidRPr="004A47E4">
        <w:rPr>
          <w:color w:val="000000"/>
          <w:szCs w:val="18"/>
        </w:rPr>
        <w:t>.</w:t>
      </w:r>
      <w:r w:rsidR="008A1721" w:rsidRPr="004A47E4">
        <w:rPr>
          <w:color w:val="000000"/>
          <w:szCs w:val="18"/>
        </w:rPr>
        <w:t>...</w:t>
      </w:r>
      <w:r>
        <w:rPr>
          <w:color w:val="000000"/>
          <w:szCs w:val="18"/>
        </w:rPr>
        <w:t>..</w:t>
      </w:r>
      <w:r w:rsidR="008A1721" w:rsidRPr="004A47E4">
        <w:rPr>
          <w:color w:val="000000"/>
          <w:szCs w:val="18"/>
        </w:rPr>
        <w:t>.</w:t>
      </w:r>
      <w:r>
        <w:rPr>
          <w:color w:val="000000"/>
          <w:szCs w:val="18"/>
        </w:rPr>
        <w:t>4</w:t>
      </w:r>
    </w:p>
    <w:p w14:paraId="5713E466" w14:textId="57288B8D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312E104C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4F33F505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174BB09D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4DC32ACF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534E34BE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7A4A4C4A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0F5DA8F9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17281620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77E58FE8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3CCE9FA8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5DCFCAEB" w14:textId="77777777" w:rsidR="00763E29" w:rsidRDefault="00763E29">
      <w:pPr>
        <w:ind w:left="-432" w:right="288"/>
        <w:jc w:val="center"/>
        <w:rPr>
          <w:color w:val="000000"/>
          <w:sz w:val="40"/>
        </w:rPr>
      </w:pPr>
    </w:p>
    <w:p w14:paraId="07A87FE0" w14:textId="77777777" w:rsidR="00763E29" w:rsidRDefault="00763E29">
      <w:pPr>
        <w:ind w:right="288"/>
        <w:jc w:val="center"/>
        <w:rPr>
          <w:color w:val="000000"/>
          <w:sz w:val="40"/>
        </w:rPr>
      </w:pPr>
    </w:p>
    <w:p w14:paraId="6F04A7FF" w14:textId="4955D0B8" w:rsidR="003D5459" w:rsidRDefault="003D5459">
      <w:pPr>
        <w:ind w:right="288"/>
        <w:jc w:val="center"/>
        <w:rPr>
          <w:color w:val="000000"/>
        </w:rPr>
      </w:pPr>
    </w:p>
    <w:p w14:paraId="7C34FFFA" w14:textId="184D118F" w:rsidR="000C6AEB" w:rsidRDefault="000C6AEB">
      <w:pPr>
        <w:ind w:right="288"/>
        <w:jc w:val="center"/>
        <w:rPr>
          <w:color w:val="000000"/>
        </w:rPr>
      </w:pPr>
    </w:p>
    <w:p w14:paraId="5FA7589D" w14:textId="5EF5A6D1" w:rsidR="000C6AEB" w:rsidRDefault="000C6AEB">
      <w:pPr>
        <w:ind w:right="288"/>
        <w:jc w:val="center"/>
        <w:rPr>
          <w:color w:val="000000"/>
        </w:rPr>
      </w:pPr>
    </w:p>
    <w:p w14:paraId="110D9664" w14:textId="514F3479" w:rsidR="00D114C9" w:rsidRDefault="00D114C9">
      <w:pPr>
        <w:ind w:right="288"/>
        <w:jc w:val="center"/>
        <w:rPr>
          <w:color w:val="000000"/>
        </w:rPr>
      </w:pPr>
    </w:p>
    <w:p w14:paraId="669CDDFF" w14:textId="2AFD69E3" w:rsidR="00D114C9" w:rsidRDefault="00D114C9">
      <w:pPr>
        <w:ind w:right="288"/>
        <w:jc w:val="center"/>
        <w:rPr>
          <w:color w:val="000000"/>
        </w:rPr>
      </w:pPr>
    </w:p>
    <w:p w14:paraId="56D3F2AB" w14:textId="1C1175B8" w:rsidR="00D114C9" w:rsidRDefault="00D114C9">
      <w:pPr>
        <w:ind w:right="288"/>
        <w:jc w:val="center"/>
        <w:rPr>
          <w:color w:val="000000"/>
        </w:rPr>
      </w:pPr>
    </w:p>
    <w:p w14:paraId="64DDE763" w14:textId="3002AF1C" w:rsidR="00D114C9" w:rsidRDefault="00D114C9">
      <w:pPr>
        <w:ind w:right="288"/>
        <w:jc w:val="center"/>
        <w:rPr>
          <w:color w:val="000000"/>
        </w:rPr>
      </w:pPr>
    </w:p>
    <w:p w14:paraId="72049F75" w14:textId="366646FD" w:rsidR="00D114C9" w:rsidRDefault="00D114C9">
      <w:pPr>
        <w:ind w:right="288"/>
        <w:jc w:val="center"/>
        <w:rPr>
          <w:color w:val="000000"/>
        </w:rPr>
      </w:pPr>
    </w:p>
    <w:p w14:paraId="0CBE1894" w14:textId="73C18FDF" w:rsidR="00D114C9" w:rsidRDefault="00D114C9">
      <w:pPr>
        <w:ind w:right="288"/>
        <w:jc w:val="center"/>
        <w:rPr>
          <w:color w:val="000000"/>
        </w:rPr>
      </w:pPr>
    </w:p>
    <w:p w14:paraId="63B9615C" w14:textId="59D8F04B" w:rsidR="00D114C9" w:rsidRDefault="00D114C9">
      <w:pPr>
        <w:ind w:right="288"/>
        <w:jc w:val="center"/>
        <w:rPr>
          <w:color w:val="000000"/>
        </w:rPr>
      </w:pPr>
    </w:p>
    <w:p w14:paraId="72876055" w14:textId="4E879D15" w:rsidR="00D114C9" w:rsidRDefault="00D114C9">
      <w:pPr>
        <w:ind w:right="288"/>
        <w:jc w:val="center"/>
        <w:rPr>
          <w:color w:val="000000"/>
        </w:rPr>
      </w:pPr>
    </w:p>
    <w:p w14:paraId="43A20060" w14:textId="38F5433C" w:rsidR="00D114C9" w:rsidRDefault="00D114C9">
      <w:pPr>
        <w:ind w:right="288"/>
        <w:jc w:val="center"/>
        <w:rPr>
          <w:color w:val="000000"/>
        </w:rPr>
      </w:pPr>
    </w:p>
    <w:p w14:paraId="34211EE7" w14:textId="31D6B525" w:rsidR="00D114C9" w:rsidRDefault="00D114C9">
      <w:pPr>
        <w:ind w:right="288"/>
        <w:jc w:val="center"/>
        <w:rPr>
          <w:color w:val="000000"/>
        </w:rPr>
      </w:pPr>
    </w:p>
    <w:p w14:paraId="14F01C05" w14:textId="5A6F9B8B" w:rsidR="009246C8" w:rsidRDefault="009246C8">
      <w:pPr>
        <w:ind w:right="288"/>
        <w:jc w:val="center"/>
        <w:rPr>
          <w:color w:val="000000"/>
        </w:rPr>
      </w:pPr>
    </w:p>
    <w:p w14:paraId="78B745EC" w14:textId="77777777" w:rsidR="009246C8" w:rsidRDefault="009246C8">
      <w:pPr>
        <w:ind w:right="288"/>
        <w:jc w:val="center"/>
        <w:rPr>
          <w:color w:val="000000"/>
        </w:rPr>
      </w:pPr>
    </w:p>
    <w:p w14:paraId="24F7074C" w14:textId="5A4EA099" w:rsidR="009246C8" w:rsidRDefault="004A47E4" w:rsidP="009246C8">
      <w:pPr>
        <w:ind w:right="288"/>
        <w:jc w:val="center"/>
        <w:rPr>
          <w:color w:val="000000"/>
        </w:rPr>
      </w:pPr>
      <w:r>
        <w:rPr>
          <w:color w:val="000000"/>
        </w:rPr>
        <w:t>2</w:t>
      </w:r>
    </w:p>
    <w:p w14:paraId="05EBC7CC" w14:textId="2E12DEB8" w:rsidR="00763E29" w:rsidRPr="009246C8" w:rsidRDefault="008A1721" w:rsidP="009246C8">
      <w:pPr>
        <w:ind w:right="288"/>
        <w:jc w:val="center"/>
        <w:rPr>
          <w:color w:val="000000"/>
        </w:rPr>
      </w:pPr>
      <w:r w:rsidRPr="00D114C9">
        <w:rPr>
          <w:b/>
          <w:bCs/>
          <w:color w:val="000000"/>
          <w:sz w:val="28"/>
        </w:rPr>
        <w:lastRenderedPageBreak/>
        <w:t>Введение</w:t>
      </w:r>
    </w:p>
    <w:p w14:paraId="19234526" w14:textId="77777777" w:rsidR="00763E29" w:rsidRDefault="008A1721" w:rsidP="001B5286">
      <w:pPr>
        <w:spacing w:line="240" w:lineRule="auto"/>
        <w:ind w:right="0" w:firstLine="709"/>
        <w:rPr>
          <w:b/>
          <w:color w:val="000000"/>
          <w:sz w:val="28"/>
        </w:rPr>
      </w:pPr>
      <w:r>
        <w:rPr>
          <w:b/>
          <w:color w:val="000000"/>
        </w:rPr>
        <w:t>Актуальность работы</w:t>
      </w:r>
    </w:p>
    <w:p w14:paraId="7920712F" w14:textId="77777777" w:rsidR="00763E29" w:rsidRDefault="008A1721" w:rsidP="001B5286">
      <w:pPr>
        <w:spacing w:line="240" w:lineRule="auto"/>
        <w:ind w:right="0" w:firstLine="709"/>
        <w:jc w:val="both"/>
        <w:rPr>
          <w:color w:val="000000"/>
        </w:rPr>
      </w:pPr>
      <w:r>
        <w:rPr>
          <w:color w:val="000000"/>
        </w:rPr>
        <w:t xml:space="preserve"> Вода играет большую роль в жизни всех живых организмов на земле. Вода, как универсальный растворитель для многих соединений приобретает новые свойства, которые так или иначе </w:t>
      </w:r>
      <w:r>
        <w:rPr>
          <w:color w:val="000000"/>
        </w:rPr>
        <w:t>оказывают влияние на здоровье человека, почву и так далее. Нельзя отрицать важность нахождения всё новых методов оценки воды, её химического состава и изучение влияние различных составов на жизнедеятельность человека.</w:t>
      </w:r>
    </w:p>
    <w:p w14:paraId="6CA3029F" w14:textId="77777777" w:rsidR="00763E29" w:rsidRDefault="008A1721" w:rsidP="001B5286">
      <w:pPr>
        <w:spacing w:line="240" w:lineRule="auto"/>
        <w:ind w:right="0" w:firstLine="709"/>
        <w:rPr>
          <w:b/>
          <w:color w:val="000000"/>
          <w:sz w:val="28"/>
        </w:rPr>
      </w:pPr>
      <w:r>
        <w:rPr>
          <w:b/>
          <w:color w:val="000000"/>
        </w:rPr>
        <w:t>Цель работы</w:t>
      </w:r>
    </w:p>
    <w:p w14:paraId="44A872FD" w14:textId="77777777" w:rsidR="00763E29" w:rsidRDefault="008A1721" w:rsidP="001B5286">
      <w:pPr>
        <w:spacing w:line="240" w:lineRule="auto"/>
        <w:ind w:right="0" w:firstLine="709"/>
        <w:jc w:val="both"/>
        <w:rPr>
          <w:color w:val="000000"/>
        </w:rPr>
      </w:pPr>
      <w:r>
        <w:rPr>
          <w:color w:val="000000"/>
        </w:rPr>
        <w:t xml:space="preserve">  Создать буклет о гигиени</w:t>
      </w:r>
      <w:r>
        <w:rPr>
          <w:color w:val="000000"/>
        </w:rPr>
        <w:t>ческой роли воды в жизни человека, где будут кратко изложены все положения.</w:t>
      </w:r>
    </w:p>
    <w:p w14:paraId="0D503D0A" w14:textId="77777777" w:rsidR="00763E29" w:rsidRDefault="008A1721" w:rsidP="001B5286">
      <w:pPr>
        <w:spacing w:line="240" w:lineRule="auto"/>
        <w:ind w:right="0" w:firstLine="709"/>
        <w:rPr>
          <w:b/>
          <w:color w:val="000000"/>
        </w:rPr>
      </w:pPr>
      <w:r>
        <w:rPr>
          <w:b/>
          <w:color w:val="000000"/>
        </w:rPr>
        <w:t>Задачи</w:t>
      </w:r>
    </w:p>
    <w:p w14:paraId="5A42560A" w14:textId="77777777" w:rsidR="00763E29" w:rsidRDefault="008A1721" w:rsidP="001B5286">
      <w:pPr>
        <w:spacing w:line="240" w:lineRule="auto"/>
        <w:ind w:right="0" w:firstLine="709"/>
        <w:rPr>
          <w:color w:val="000000"/>
        </w:rPr>
      </w:pPr>
      <w:r>
        <w:rPr>
          <w:color w:val="000000"/>
        </w:rPr>
        <w:t>1.Просмотреть различные источники информации.</w:t>
      </w:r>
    </w:p>
    <w:p w14:paraId="3DEB9A52" w14:textId="77777777" w:rsidR="00763E29" w:rsidRDefault="008A1721" w:rsidP="001B5286">
      <w:pPr>
        <w:spacing w:line="240" w:lineRule="auto"/>
        <w:ind w:right="0" w:firstLine="709"/>
        <w:rPr>
          <w:color w:val="000000"/>
        </w:rPr>
      </w:pPr>
      <w:r>
        <w:rPr>
          <w:color w:val="000000"/>
        </w:rPr>
        <w:t>2.Систематизировать полученную информацию, связанную с гигиеной воды.</w:t>
      </w:r>
    </w:p>
    <w:p w14:paraId="128C09B8" w14:textId="77777777" w:rsidR="00763E29" w:rsidRDefault="008A1721" w:rsidP="001B5286">
      <w:pPr>
        <w:spacing w:line="240" w:lineRule="auto"/>
        <w:ind w:right="0" w:firstLine="709"/>
        <w:rPr>
          <w:color w:val="000000"/>
        </w:rPr>
      </w:pPr>
      <w:r>
        <w:rPr>
          <w:color w:val="000000"/>
        </w:rPr>
        <w:t>3.Познакомится с созданием буклета.</w:t>
      </w:r>
    </w:p>
    <w:p w14:paraId="215D87BA" w14:textId="77777777" w:rsidR="00763E29" w:rsidRDefault="008A1721" w:rsidP="001B5286">
      <w:pPr>
        <w:spacing w:line="240" w:lineRule="auto"/>
        <w:ind w:right="0" w:firstLine="709"/>
        <w:rPr>
          <w:color w:val="000000"/>
        </w:rPr>
      </w:pPr>
      <w:r>
        <w:rPr>
          <w:color w:val="000000"/>
        </w:rPr>
        <w:t>4.Изложить основные п</w:t>
      </w:r>
      <w:r>
        <w:rPr>
          <w:color w:val="000000"/>
        </w:rPr>
        <w:t>оложения в буклете и оформить его.</w:t>
      </w:r>
    </w:p>
    <w:p w14:paraId="1C2CA0AC" w14:textId="77777777" w:rsidR="00763E29" w:rsidRDefault="008A1721" w:rsidP="001B5286">
      <w:pPr>
        <w:spacing w:line="240" w:lineRule="auto"/>
        <w:ind w:right="0" w:firstLine="709"/>
        <w:rPr>
          <w:b/>
          <w:color w:val="000000"/>
        </w:rPr>
      </w:pPr>
      <w:r>
        <w:rPr>
          <w:b/>
          <w:color w:val="000000"/>
        </w:rPr>
        <w:t>Методы проектирования</w:t>
      </w:r>
    </w:p>
    <w:p w14:paraId="771C9F80" w14:textId="77777777" w:rsidR="00763E29" w:rsidRDefault="008A1721" w:rsidP="001B5286">
      <w:pPr>
        <w:spacing w:line="240" w:lineRule="auto"/>
        <w:ind w:right="0" w:firstLine="709"/>
        <w:jc w:val="both"/>
        <w:rPr>
          <w:color w:val="000000"/>
        </w:rPr>
      </w:pPr>
      <w:r>
        <w:rPr>
          <w:color w:val="000000"/>
        </w:rPr>
        <w:t xml:space="preserve"> Пользовавшись различными источниками литературы и интернет-ресурсов, мне необходимо будет вести документ, где я буду подмечать основные, для себя, моменты.</w:t>
      </w:r>
    </w:p>
    <w:p w14:paraId="201FFA79" w14:textId="793679A2" w:rsidR="00763E29" w:rsidRDefault="008A1721" w:rsidP="001B5286">
      <w:pPr>
        <w:spacing w:line="240" w:lineRule="auto"/>
        <w:ind w:righ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Также нужен будет дневник с ходом моей </w:t>
      </w:r>
      <w:r>
        <w:rPr>
          <w:color w:val="000000"/>
        </w:rPr>
        <w:t>работы. В итоге должен получится буклет с краткими результатами моей деятельности. В создании буклета мне помогут несколько полезных программ.</w:t>
      </w:r>
    </w:p>
    <w:p w14:paraId="05D8A8EF" w14:textId="77777777" w:rsidR="00763E29" w:rsidRDefault="008A1721" w:rsidP="001B5286">
      <w:pPr>
        <w:ind w:right="0" w:firstLine="709"/>
        <w:rPr>
          <w:b/>
          <w:color w:val="000000"/>
          <w:sz w:val="28"/>
        </w:rPr>
      </w:pPr>
      <w:r>
        <w:rPr>
          <w:b/>
          <w:color w:val="000000"/>
        </w:rPr>
        <w:t>Материалы проектирования</w:t>
      </w:r>
    </w:p>
    <w:p w14:paraId="544F952C" w14:textId="72272905" w:rsidR="00763E29" w:rsidRDefault="008A1721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Гигиена воды определяется по её химическому составу. Опираясь на состав, органолептические свойства (цвет, вкус, запах), забор воды и водоснабжение мы можем судить о качестве воды, как она влияет на здоровье человека и окружающую среду.  Из этого следует, </w:t>
      </w:r>
      <w:r>
        <w:rPr>
          <w:color w:val="000000"/>
        </w:rPr>
        <w:t xml:space="preserve">что мне необходимо работать непосредственно с нормативными таблицами, списками. </w:t>
      </w:r>
    </w:p>
    <w:p w14:paraId="039B2235" w14:textId="77777777" w:rsidR="003D5459" w:rsidRPr="001B5286" w:rsidRDefault="008A1721" w:rsidP="003D5459">
      <w:pPr>
        <w:ind w:left="-432" w:right="288"/>
        <w:jc w:val="center"/>
        <w:rPr>
          <w:b/>
          <w:bCs/>
          <w:color w:val="000000"/>
          <w:szCs w:val="24"/>
        </w:rPr>
      </w:pPr>
      <w:r w:rsidRPr="001B5286">
        <w:rPr>
          <w:b/>
          <w:bCs/>
          <w:color w:val="000000"/>
          <w:szCs w:val="24"/>
        </w:rPr>
        <w:t>Основная часть</w:t>
      </w:r>
    </w:p>
    <w:p w14:paraId="7582F761" w14:textId="5114A016" w:rsidR="00763E29" w:rsidRPr="004A47E4" w:rsidRDefault="004A47E4" w:rsidP="001B5286">
      <w:pPr>
        <w:ind w:right="0" w:firstLine="709"/>
        <w:rPr>
          <w:b/>
          <w:color w:val="000000"/>
          <w:sz w:val="40"/>
        </w:rPr>
      </w:pPr>
      <w:r>
        <w:rPr>
          <w:bCs/>
          <w:color w:val="000000"/>
        </w:rPr>
        <w:t xml:space="preserve"> </w:t>
      </w:r>
      <w:r w:rsidRPr="004A47E4">
        <w:rPr>
          <w:b/>
          <w:color w:val="000000"/>
        </w:rPr>
        <w:t>1.</w:t>
      </w:r>
      <w:r w:rsidR="008A1721" w:rsidRPr="004A47E4">
        <w:rPr>
          <w:b/>
          <w:color w:val="000000"/>
        </w:rPr>
        <w:t>Поиск и систематизирование информации</w:t>
      </w:r>
    </w:p>
    <w:p w14:paraId="3C5948A3" w14:textId="4AD5978F" w:rsidR="00763E29" w:rsidRDefault="001B5286" w:rsidP="001B5286">
      <w:pPr>
        <w:ind w:right="0" w:firstLine="709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8A1721">
        <w:rPr>
          <w:color w:val="000000"/>
        </w:rPr>
        <w:t>Мы просмотрели множество источников информации. Из них мы выделили основные критерии оценивания питьевой воды о</w:t>
      </w:r>
      <w:r w:rsidR="008A1721">
        <w:rPr>
          <w:color w:val="000000"/>
        </w:rPr>
        <w:t>тносительно её полезности.</w:t>
      </w:r>
    </w:p>
    <w:p w14:paraId="48446D8E" w14:textId="7F24234F" w:rsidR="00763E29" w:rsidRDefault="008A1721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Во-первых, её химический состав, который играет ключевую роль в оценки качества воды. Безопасность состава определяется по нормативам по. Во-вторых-органолептические свойства воды, определяющие последующие применение различных </w:t>
      </w:r>
      <w:r>
        <w:rPr>
          <w:color w:val="000000"/>
        </w:rPr>
        <w:t xml:space="preserve">методов по обеззараживанию, осветлению, хлорирование воды для последующего употребления. Ну а в-третьих-водоснабжение и забор воды. Т. е. </w:t>
      </w:r>
      <w:proofErr w:type="gramStart"/>
      <w:r>
        <w:rPr>
          <w:color w:val="000000"/>
        </w:rPr>
        <w:t>условия</w:t>
      </w:r>
      <w:proofErr w:type="gramEnd"/>
      <w:r>
        <w:rPr>
          <w:color w:val="000000"/>
        </w:rPr>
        <w:t xml:space="preserve"> которые входят в основные положения полезности питьевой воды, в зависимости от способов транспортировки её к п</w:t>
      </w:r>
      <w:r>
        <w:rPr>
          <w:color w:val="000000"/>
        </w:rPr>
        <w:t>отребителю. Эти критерии обязательно стоит учитывать перед употреблением или забором воды, так как</w:t>
      </w:r>
    </w:p>
    <w:p w14:paraId="1577415B" w14:textId="0D97B796" w:rsidR="009246C8" w:rsidRDefault="008A1721" w:rsidP="001B5286">
      <w:pPr>
        <w:ind w:right="0" w:firstLine="709"/>
        <w:rPr>
          <w:color w:val="000000"/>
        </w:rPr>
      </w:pPr>
      <w:r>
        <w:rPr>
          <w:color w:val="000000"/>
        </w:rPr>
        <w:t>Что необходимо знать о гигиене воды:</w:t>
      </w:r>
    </w:p>
    <w:p w14:paraId="2F10CA38" w14:textId="31A66A41" w:rsidR="009246C8" w:rsidRDefault="009246C8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t>1.</w:t>
      </w:r>
      <w:r w:rsidR="008A1721" w:rsidRPr="009246C8">
        <w:rPr>
          <w:color w:val="000000"/>
        </w:rPr>
        <w:t>Знать, из какого источника производится забор воды, соответствуют ли нормативам по её химической и физической обработк</w:t>
      </w:r>
      <w:r w:rsidR="008A1721" w:rsidRPr="009246C8">
        <w:rPr>
          <w:color w:val="000000"/>
        </w:rPr>
        <w:t>е.</w:t>
      </w:r>
    </w:p>
    <w:p w14:paraId="068918A1" w14:textId="3BAE0140" w:rsidR="009246C8" w:rsidRDefault="009246C8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t>2.</w:t>
      </w:r>
      <w:r w:rsidR="008A1721" w:rsidRPr="009246C8">
        <w:rPr>
          <w:color w:val="000000"/>
        </w:rPr>
        <w:t>Ознакомится с основными требованиями к качеству питьевой воды.</w:t>
      </w:r>
    </w:p>
    <w:p w14:paraId="36596B0F" w14:textId="70F88450" w:rsidR="009246C8" w:rsidRDefault="009246C8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t>3.</w:t>
      </w:r>
      <w:r w:rsidR="008A1721" w:rsidRPr="009246C8">
        <w:rPr>
          <w:color w:val="000000"/>
        </w:rPr>
        <w:t>Уметь правильно обеззараживать воду (кипячение, использование специальных препаратов и т.д.).</w:t>
      </w:r>
    </w:p>
    <w:p w14:paraId="6B65568D" w14:textId="77777777" w:rsidR="004A47E4" w:rsidRDefault="004A47E4" w:rsidP="001B5286">
      <w:pPr>
        <w:ind w:right="0" w:firstLine="709"/>
        <w:jc w:val="both"/>
        <w:rPr>
          <w:color w:val="000000"/>
        </w:rPr>
      </w:pPr>
    </w:p>
    <w:p w14:paraId="74FBE758" w14:textId="07F60690" w:rsidR="004A47E4" w:rsidRDefault="004A47E4" w:rsidP="004A47E4">
      <w:pPr>
        <w:ind w:right="0"/>
        <w:jc w:val="center"/>
        <w:rPr>
          <w:color w:val="000000"/>
        </w:rPr>
      </w:pPr>
      <w:r>
        <w:rPr>
          <w:color w:val="000000"/>
        </w:rPr>
        <w:t>3</w:t>
      </w:r>
    </w:p>
    <w:p w14:paraId="7BCD1D6A" w14:textId="53AE10FB" w:rsidR="003D5459" w:rsidRPr="009246C8" w:rsidRDefault="009246C8" w:rsidP="001B5286">
      <w:pPr>
        <w:ind w:right="0" w:firstLine="709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8A1721" w:rsidRPr="009246C8">
        <w:rPr>
          <w:color w:val="000000"/>
        </w:rPr>
        <w:t xml:space="preserve">Знать меры по устранению последствий употребление некачественной воды, например </w:t>
      </w:r>
      <w:r w:rsidR="008A1721" w:rsidRPr="009246C8">
        <w:rPr>
          <w:color w:val="000000"/>
        </w:rPr>
        <w:t>промывание желудка и другие подобные методы.</w:t>
      </w:r>
    </w:p>
    <w:p w14:paraId="4D991917" w14:textId="507035CF" w:rsidR="00763E29" w:rsidRPr="004A47E4" w:rsidRDefault="008A1721" w:rsidP="004A47E4">
      <w:pPr>
        <w:ind w:right="0" w:firstLine="709"/>
        <w:rPr>
          <w:rFonts w:ascii="Calibri" w:hAnsi="Calibri"/>
          <w:b/>
          <w:color w:val="000000"/>
        </w:rPr>
      </w:pPr>
      <w:r w:rsidRPr="004A47E4">
        <w:rPr>
          <w:b/>
          <w:color w:val="000000"/>
        </w:rPr>
        <w:t>2.Выбор, моделирование и создание буклета</w:t>
      </w:r>
    </w:p>
    <w:p w14:paraId="05647847" w14:textId="77777777" w:rsidR="00763E29" w:rsidRDefault="008A1721" w:rsidP="004A47E4">
      <w:pPr>
        <w:ind w:right="0" w:firstLine="709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Мы решили не отходить от стандартных способов создания буклета, от выбора модели до типа складывания “гармошкой”. Программа, в которой я делал буклет называется </w:t>
      </w:r>
      <w:proofErr w:type="spellStart"/>
      <w:r>
        <w:rPr>
          <w:color w:val="000000"/>
        </w:rPr>
        <w:t>Pabli</w:t>
      </w:r>
      <w:r>
        <w:rPr>
          <w:color w:val="000000"/>
        </w:rPr>
        <w:t>sher</w:t>
      </w:r>
      <w:proofErr w:type="spellEnd"/>
      <w:r>
        <w:rPr>
          <w:color w:val="000000"/>
        </w:rPr>
        <w:t xml:space="preserve">. </w:t>
      </w:r>
    </w:p>
    <w:p w14:paraId="1861137C" w14:textId="5F3542B4" w:rsidR="004A47E4" w:rsidRDefault="008A1721" w:rsidP="004A47E4">
      <w:pPr>
        <w:ind w:right="0" w:firstLine="709"/>
        <w:jc w:val="both"/>
        <w:rPr>
          <w:color w:val="000000"/>
        </w:rPr>
      </w:pPr>
      <w:r>
        <w:rPr>
          <w:color w:val="000000"/>
        </w:rPr>
        <w:t xml:space="preserve">    Сначала был выбран дизайн буклета, а потом цвет самих колонок и выделение линий сгибания. Далее заполнял текст по плану моих задач, которые я осветил выше. Распечатка на цветном принтере и сгибание прошли без трудностей.</w:t>
      </w:r>
    </w:p>
    <w:p w14:paraId="74BAD181" w14:textId="194CD83F" w:rsidR="00763E29" w:rsidRPr="004A47E4" w:rsidRDefault="008A1721" w:rsidP="004A47E4">
      <w:pPr>
        <w:ind w:right="288"/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14:paraId="3E043CAC" w14:textId="77777777" w:rsidR="00763E29" w:rsidRDefault="008A1721" w:rsidP="004A47E4">
      <w:pPr>
        <w:ind w:right="0" w:firstLine="709"/>
        <w:jc w:val="both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 В заключен</w:t>
      </w:r>
      <w:r>
        <w:rPr>
          <w:color w:val="000000"/>
        </w:rPr>
        <w:t>ии хочется сказать, что мой опыт работы над данным проектом оказался весьма полезным. Мой буклет, как таковой, поможет многим людям, в частности моим одноклассникам познакомится с гигиеной воды, каким образом она влияет на их здоровье. Навыки, которые я по</w:t>
      </w:r>
      <w:r>
        <w:rPr>
          <w:color w:val="000000"/>
        </w:rPr>
        <w:t xml:space="preserve">лучил, создавая буклет, пояснительную записку обязательно пригодятся мне в моих будущих проектах. </w:t>
      </w:r>
    </w:p>
    <w:p w14:paraId="20B2A93A" w14:textId="3C0293BE" w:rsidR="00763E29" w:rsidRPr="004A47E4" w:rsidRDefault="008A1721" w:rsidP="004A47E4">
      <w:pPr>
        <w:ind w:right="288"/>
        <w:jc w:val="center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14:paraId="0112D337" w14:textId="05FD95F0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 xml:space="preserve">Сайт центра гигиены и эпидемиологии в городе Таганрог </w:t>
      </w:r>
    </w:p>
    <w:p w14:paraId="4A3DA0D9" w14:textId="7F7CC584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7" w:history="1">
        <w:r w:rsidRPr="004A47E4">
          <w:rPr>
            <w:rStyle w:val="a9"/>
            <w:color w:val="000000" w:themeColor="text1"/>
          </w:rPr>
          <w:t>http://cgie.62.rospotrebnadzor.ru/info/zdorovii-obraz-jizni/145670/</w:t>
        </w:r>
      </w:hyperlink>
      <w:r w:rsidR="00CF44C2">
        <w:rPr>
          <w:color w:val="000000" w:themeColor="text1"/>
        </w:rPr>
        <w:t xml:space="preserve"> (05.11.2020)</w:t>
      </w:r>
    </w:p>
    <w:p w14:paraId="395083B1" w14:textId="7E286A63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 xml:space="preserve">Сайт о базовой информации по гигиене воды </w:t>
      </w:r>
    </w:p>
    <w:p w14:paraId="60D900F4" w14:textId="4176A3F5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8" w:history="1">
        <w:r w:rsidRPr="004A47E4">
          <w:rPr>
            <w:rStyle w:val="a9"/>
            <w:color w:val="000000" w:themeColor="text1"/>
          </w:rPr>
          <w:t>http://opace.ru/a/gigiena_vody</w:t>
        </w:r>
      </w:hyperlink>
      <w:r w:rsidR="00CF44C2">
        <w:rPr>
          <w:color w:val="000000" w:themeColor="text1"/>
        </w:rPr>
        <w:t xml:space="preserve"> (27.11.2020)</w:t>
      </w:r>
    </w:p>
    <w:p w14:paraId="000680D0" w14:textId="1B62CCD7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 xml:space="preserve">Нормативная таблица по качеству воды в РФ </w:t>
      </w:r>
    </w:p>
    <w:p w14:paraId="14885BD2" w14:textId="2790E5D9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9" w:history="1">
        <w:r w:rsidRPr="004A47E4">
          <w:rPr>
            <w:rStyle w:val="a9"/>
            <w:color w:val="000000" w:themeColor="text1"/>
          </w:rPr>
          <w:t>https://dpva.ru/Guide/GuideTechnologyDrawings/WaterSupplyWasteWater/WaterInRF/</w:t>
        </w:r>
      </w:hyperlink>
      <w:r w:rsidR="00CF44C2">
        <w:rPr>
          <w:color w:val="000000" w:themeColor="text1"/>
        </w:rPr>
        <w:t xml:space="preserve"> (19.12.2020)</w:t>
      </w:r>
    </w:p>
    <w:p w14:paraId="4E3739DE" w14:textId="6C8662FA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>Диспетчерский центр по перевозки воды. Ню</w:t>
      </w:r>
      <w:r w:rsidRPr="004A47E4">
        <w:rPr>
          <w:color w:val="000000" w:themeColor="text1"/>
        </w:rPr>
        <w:t>ансы перевозок</w:t>
      </w:r>
    </w:p>
    <w:p w14:paraId="37B3D215" w14:textId="1F30780C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10" w:history="1">
        <w:r w:rsidRPr="004A47E4">
          <w:rPr>
            <w:rStyle w:val="a9"/>
            <w:color w:val="000000" w:themeColor="text1"/>
          </w:rPr>
          <w:t>https://perevozka24.ru/pages/osobennosti-processa-organizacii-perevozki-vody</w:t>
        </w:r>
      </w:hyperlink>
      <w:r w:rsidR="00CF44C2">
        <w:rPr>
          <w:color w:val="000000" w:themeColor="text1"/>
        </w:rPr>
        <w:t xml:space="preserve"> (10.01.2021)</w:t>
      </w:r>
    </w:p>
    <w:p w14:paraId="088F4E7E" w14:textId="7776853F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 xml:space="preserve">Пошаговая интернет-инструкция по созданию буклетов в </w:t>
      </w:r>
      <w:proofErr w:type="spellStart"/>
      <w:r w:rsidRPr="004A47E4">
        <w:rPr>
          <w:color w:val="000000" w:themeColor="text1"/>
        </w:rPr>
        <w:t>Word</w:t>
      </w:r>
      <w:proofErr w:type="spellEnd"/>
    </w:p>
    <w:p w14:paraId="7CC2E999" w14:textId="3DC060C6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11" w:history="1">
        <w:r w:rsidRPr="004A47E4">
          <w:rPr>
            <w:rStyle w:val="a9"/>
            <w:color w:val="000000" w:themeColor="text1"/>
          </w:rPr>
          <w:t>https://komza.ru/programmy/kak-sdelat-buklet-v-vorde-poshagovaya-instrukciya-po-sozdaniju-bukletov-v-word.html</w:t>
        </w:r>
      </w:hyperlink>
      <w:r w:rsidR="00CF44C2">
        <w:rPr>
          <w:color w:val="000000" w:themeColor="text1"/>
        </w:rPr>
        <w:t xml:space="preserve"> (03.02.2021)</w:t>
      </w:r>
    </w:p>
    <w:p w14:paraId="5C888AC4" w14:textId="69D411F7" w:rsidR="00763E29" w:rsidRPr="004A47E4" w:rsidRDefault="008A1721" w:rsidP="004A47E4">
      <w:pPr>
        <w:pStyle w:val="a3"/>
        <w:numPr>
          <w:ilvl w:val="0"/>
          <w:numId w:val="14"/>
        </w:numPr>
        <w:ind w:right="0"/>
        <w:jc w:val="both"/>
        <w:rPr>
          <w:color w:val="000000" w:themeColor="text1"/>
        </w:rPr>
      </w:pPr>
      <w:r w:rsidRPr="004A47E4">
        <w:rPr>
          <w:color w:val="000000" w:themeColor="text1"/>
        </w:rPr>
        <w:t xml:space="preserve">Официальная инструкция от </w:t>
      </w:r>
      <w:proofErr w:type="spellStart"/>
      <w:r w:rsidRPr="004A47E4">
        <w:rPr>
          <w:color w:val="000000" w:themeColor="text1"/>
        </w:rPr>
        <w:t>Microsoft</w:t>
      </w:r>
      <w:proofErr w:type="spellEnd"/>
      <w:r w:rsidRPr="004A47E4">
        <w:rPr>
          <w:color w:val="000000" w:themeColor="text1"/>
        </w:rPr>
        <w:t xml:space="preserve"> по созданию буклета</w:t>
      </w:r>
    </w:p>
    <w:p w14:paraId="7D406887" w14:textId="0A773054" w:rsidR="00763E29" w:rsidRPr="004A47E4" w:rsidRDefault="004A47E4" w:rsidP="004A47E4">
      <w:pPr>
        <w:ind w:right="0"/>
        <w:jc w:val="both"/>
        <w:rPr>
          <w:color w:val="000000" w:themeColor="text1"/>
        </w:rPr>
      </w:pPr>
      <w:hyperlink r:id="rId12" w:history="1">
        <w:r w:rsidRPr="004A47E4">
          <w:rPr>
            <w:rStyle w:val="a9"/>
            <w:color w:val="000000" w:themeColor="text1"/>
          </w:rPr>
          <w:t>https://support.microsoft.com/ru-ru/office/создание-буклета-с-помощью-шаблона-word-b19af408-f103-4a69-a4cd-1c273ea00e6d</w:t>
        </w:r>
      </w:hyperlink>
      <w:r w:rsidR="00CF44C2">
        <w:rPr>
          <w:color w:val="000000" w:themeColor="text1"/>
        </w:rPr>
        <w:t xml:space="preserve"> (24.02.2021)</w:t>
      </w:r>
    </w:p>
    <w:p w14:paraId="2AF6EF64" w14:textId="77777777" w:rsidR="00763E29" w:rsidRDefault="00763E29">
      <w:pPr>
        <w:ind w:left="-432" w:right="288"/>
        <w:rPr>
          <w:color w:val="000000"/>
          <w:sz w:val="28"/>
        </w:rPr>
      </w:pPr>
    </w:p>
    <w:p w14:paraId="5E4A9BFA" w14:textId="77777777" w:rsidR="00763E29" w:rsidRDefault="00763E29">
      <w:pPr>
        <w:ind w:left="-432" w:right="288"/>
        <w:rPr>
          <w:color w:val="000000"/>
          <w:sz w:val="28"/>
        </w:rPr>
      </w:pPr>
    </w:p>
    <w:p w14:paraId="6F4EBF0D" w14:textId="77777777" w:rsidR="00763E29" w:rsidRDefault="00763E29">
      <w:pPr>
        <w:ind w:left="-432" w:right="288"/>
        <w:rPr>
          <w:color w:val="000000"/>
          <w:sz w:val="28"/>
        </w:rPr>
      </w:pPr>
    </w:p>
    <w:p w14:paraId="3B0451E1" w14:textId="77777777" w:rsidR="00763E29" w:rsidRDefault="00763E29">
      <w:pPr>
        <w:ind w:left="-432" w:right="288"/>
        <w:rPr>
          <w:color w:val="000000"/>
          <w:sz w:val="28"/>
        </w:rPr>
      </w:pPr>
    </w:p>
    <w:p w14:paraId="2FC5FDD4" w14:textId="77777777" w:rsidR="00763E29" w:rsidRDefault="00763E29">
      <w:pPr>
        <w:ind w:left="-432" w:right="288"/>
        <w:rPr>
          <w:color w:val="000000"/>
          <w:sz w:val="28"/>
        </w:rPr>
      </w:pPr>
    </w:p>
    <w:p w14:paraId="59A786BB" w14:textId="77777777" w:rsidR="00763E29" w:rsidRDefault="00763E29">
      <w:pPr>
        <w:ind w:left="-432" w:right="288"/>
        <w:jc w:val="center"/>
        <w:rPr>
          <w:color w:val="000000"/>
        </w:rPr>
      </w:pPr>
    </w:p>
    <w:p w14:paraId="16EFB277" w14:textId="77777777" w:rsidR="00763E29" w:rsidRDefault="00763E29">
      <w:pPr>
        <w:ind w:left="-432" w:right="288"/>
        <w:jc w:val="center"/>
        <w:rPr>
          <w:color w:val="000000"/>
          <w:sz w:val="28"/>
        </w:rPr>
      </w:pPr>
    </w:p>
    <w:p w14:paraId="049E47D7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4736B6F5" w14:textId="77777777" w:rsidR="00763E29" w:rsidRDefault="00763E29">
      <w:pPr>
        <w:ind w:left="-432" w:right="288"/>
        <w:jc w:val="center"/>
        <w:rPr>
          <w:color w:val="000000"/>
          <w:sz w:val="32"/>
        </w:rPr>
      </w:pPr>
    </w:p>
    <w:p w14:paraId="1915A328" w14:textId="77777777" w:rsidR="00763E29" w:rsidRDefault="00763E29">
      <w:pPr>
        <w:ind w:right="288"/>
        <w:rPr>
          <w:color w:val="222222"/>
          <w:sz w:val="28"/>
        </w:rPr>
      </w:pPr>
    </w:p>
    <w:p w14:paraId="6E20FA50" w14:textId="77777777" w:rsidR="00763E29" w:rsidRDefault="00763E29">
      <w:pPr>
        <w:ind w:right="288"/>
        <w:rPr>
          <w:color w:val="222222"/>
          <w:sz w:val="28"/>
        </w:rPr>
      </w:pPr>
    </w:p>
    <w:p w14:paraId="022FC587" w14:textId="77777777" w:rsidR="00763E29" w:rsidRDefault="00763E29">
      <w:pPr>
        <w:ind w:right="288"/>
        <w:rPr>
          <w:color w:val="222222"/>
          <w:sz w:val="28"/>
        </w:rPr>
      </w:pPr>
    </w:p>
    <w:p w14:paraId="019B2E8B" w14:textId="0DAD09C5" w:rsidR="00763E29" w:rsidRPr="004A47E4" w:rsidRDefault="004A47E4" w:rsidP="009246C8">
      <w:pPr>
        <w:ind w:right="288"/>
        <w:jc w:val="center"/>
        <w:rPr>
          <w:color w:val="222222"/>
          <w:szCs w:val="16"/>
        </w:rPr>
      </w:pPr>
      <w:r>
        <w:rPr>
          <w:color w:val="222222"/>
          <w:szCs w:val="16"/>
        </w:rPr>
        <w:t>4</w:t>
      </w:r>
    </w:p>
    <w:sectPr w:rsidR="00763E29" w:rsidRPr="004A47E4" w:rsidSect="001B5286">
      <w:headerReference w:type="default" r:id="rId13"/>
      <w:footerReference w:type="default" r:id="rId14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41D9" w14:textId="77777777" w:rsidR="00000000" w:rsidRDefault="008A1721">
      <w:pPr>
        <w:spacing w:line="240" w:lineRule="auto"/>
      </w:pPr>
      <w:r>
        <w:separator/>
      </w:r>
    </w:p>
  </w:endnote>
  <w:endnote w:type="continuationSeparator" w:id="0">
    <w:p w14:paraId="5122372D" w14:textId="77777777" w:rsidR="00000000" w:rsidRDefault="008A1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763E29" w14:paraId="65652475" w14:textId="77777777">
      <w:tc>
        <w:tcPr>
          <w:tcW w:w="3005" w:type="dxa"/>
        </w:tcPr>
        <w:p w14:paraId="25A8AC0A" w14:textId="77777777" w:rsidR="00763E29" w:rsidRDefault="00763E29">
          <w:pPr>
            <w:pStyle w:val="a4"/>
            <w:ind w:left="-115"/>
          </w:pPr>
        </w:p>
      </w:tc>
      <w:tc>
        <w:tcPr>
          <w:tcW w:w="3005" w:type="dxa"/>
        </w:tcPr>
        <w:p w14:paraId="52DCC5BC" w14:textId="575BCED8" w:rsidR="00763E29" w:rsidRDefault="00763E29">
          <w:pPr>
            <w:pStyle w:val="a4"/>
            <w:jc w:val="center"/>
          </w:pPr>
        </w:p>
        <w:p w14:paraId="7A9AAFC9" w14:textId="77777777" w:rsidR="00763E29" w:rsidRDefault="00763E29">
          <w:pPr>
            <w:pStyle w:val="a4"/>
            <w:jc w:val="center"/>
          </w:pPr>
        </w:p>
      </w:tc>
      <w:tc>
        <w:tcPr>
          <w:tcW w:w="3005" w:type="dxa"/>
        </w:tcPr>
        <w:p w14:paraId="1B56A0D7" w14:textId="77777777" w:rsidR="00763E29" w:rsidRDefault="00763E29">
          <w:pPr>
            <w:pStyle w:val="a4"/>
            <w:ind w:right="-115"/>
            <w:jc w:val="right"/>
          </w:pPr>
        </w:p>
      </w:tc>
    </w:tr>
  </w:tbl>
  <w:p w14:paraId="743479DD" w14:textId="2AD8CD74" w:rsidR="00763E29" w:rsidRDefault="00763E29" w:rsidP="004A47E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2B9D" w14:textId="77777777" w:rsidR="00000000" w:rsidRDefault="008A1721">
      <w:pPr>
        <w:spacing w:line="240" w:lineRule="auto"/>
      </w:pPr>
      <w:r>
        <w:separator/>
      </w:r>
    </w:p>
  </w:footnote>
  <w:footnote w:type="continuationSeparator" w:id="0">
    <w:p w14:paraId="58E6BEA1" w14:textId="77777777" w:rsidR="00000000" w:rsidRDefault="008A1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763E29" w14:paraId="23F9D559" w14:textId="77777777">
      <w:tc>
        <w:tcPr>
          <w:tcW w:w="3005" w:type="dxa"/>
        </w:tcPr>
        <w:p w14:paraId="5A00C12F" w14:textId="77777777" w:rsidR="00763E29" w:rsidRDefault="00763E29">
          <w:pPr>
            <w:pStyle w:val="a4"/>
            <w:ind w:left="-115"/>
          </w:pPr>
        </w:p>
      </w:tc>
      <w:tc>
        <w:tcPr>
          <w:tcW w:w="3005" w:type="dxa"/>
        </w:tcPr>
        <w:p w14:paraId="6A001804" w14:textId="77777777" w:rsidR="00763E29" w:rsidRDefault="00763E29">
          <w:pPr>
            <w:pStyle w:val="a4"/>
            <w:jc w:val="center"/>
          </w:pPr>
        </w:p>
      </w:tc>
      <w:tc>
        <w:tcPr>
          <w:tcW w:w="3005" w:type="dxa"/>
        </w:tcPr>
        <w:p w14:paraId="20A63988" w14:textId="77777777" w:rsidR="00763E29" w:rsidRDefault="00763E29">
          <w:pPr>
            <w:pStyle w:val="a4"/>
            <w:ind w:right="-115"/>
            <w:jc w:val="right"/>
          </w:pPr>
        </w:p>
      </w:tc>
    </w:tr>
  </w:tbl>
  <w:p w14:paraId="427A80FD" w14:textId="77777777" w:rsidR="00763E29" w:rsidRDefault="00763E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C8"/>
    <w:multiLevelType w:val="multilevel"/>
    <w:tmpl w:val="7D9A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9CDF"/>
    <w:multiLevelType w:val="multilevel"/>
    <w:tmpl w:val="6E7C0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C17A"/>
    <w:multiLevelType w:val="multilevel"/>
    <w:tmpl w:val="C414A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F164"/>
    <w:multiLevelType w:val="multilevel"/>
    <w:tmpl w:val="75C2F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F023"/>
    <w:multiLevelType w:val="multilevel"/>
    <w:tmpl w:val="363E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88ED"/>
    <w:multiLevelType w:val="multilevel"/>
    <w:tmpl w:val="0232B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935DE"/>
    <w:multiLevelType w:val="hybridMultilevel"/>
    <w:tmpl w:val="2EF6165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0565554"/>
    <w:multiLevelType w:val="hybridMultilevel"/>
    <w:tmpl w:val="8D22D4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25B7189"/>
    <w:multiLevelType w:val="hybridMultilevel"/>
    <w:tmpl w:val="BE38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CAF8"/>
    <w:multiLevelType w:val="multilevel"/>
    <w:tmpl w:val="12300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E84"/>
    <w:multiLevelType w:val="hybridMultilevel"/>
    <w:tmpl w:val="D6B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14406"/>
    <w:multiLevelType w:val="multilevel"/>
    <w:tmpl w:val="F37EE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C49DD"/>
    <w:multiLevelType w:val="hybridMultilevel"/>
    <w:tmpl w:val="D1A6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7FEB1"/>
    <w:multiLevelType w:val="multilevel"/>
    <w:tmpl w:val="C6AA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3D33"/>
    <w:multiLevelType w:val="multilevel"/>
    <w:tmpl w:val="F2D4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22A3"/>
    <w:multiLevelType w:val="multilevel"/>
    <w:tmpl w:val="3CDAC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29"/>
    <w:rsid w:val="000C6AEB"/>
    <w:rsid w:val="001B5286"/>
    <w:rsid w:val="003D5459"/>
    <w:rsid w:val="004A47E4"/>
    <w:rsid w:val="00525C0D"/>
    <w:rsid w:val="00763E29"/>
    <w:rsid w:val="00865E05"/>
    <w:rsid w:val="008A1721"/>
    <w:rsid w:val="009246C8"/>
    <w:rsid w:val="00CF44C2"/>
    <w:rsid w:val="00D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8C6"/>
  <w15:docId w15:val="{80B36515-DCC7-43A4-BED5-D3A0A513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line="259" w:lineRule="auto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  <w:spacing w:line="240" w:lineRule="auto"/>
    </w:pPr>
  </w:style>
  <w:style w:type="paragraph" w:styleId="a6">
    <w:name w:val="footer"/>
    <w:basedOn w:val="a"/>
    <w:link w:val="a7"/>
    <w:pPr>
      <w:tabs>
        <w:tab w:val="center" w:pos="4680"/>
        <w:tab w:val="right" w:pos="9360"/>
      </w:tabs>
      <w:spacing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4A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e.ru/a/gigiena_vod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gie.62.rospotrebnadzor.ru/info/zdorovii-obraz-jizni/145670/" TargetMode="External"/><Relationship Id="rId12" Type="http://schemas.openxmlformats.org/officeDocument/2006/relationships/hyperlink" Target="https://support.microsoft.com/ru-ru/office/&#1089;&#1086;&#1079;&#1076;&#1072;&#1085;&#1080;&#1077;-&#1073;&#1091;&#1082;&#1083;&#1077;&#1090;&#1072;-&#1089;-&#1087;&#1086;&#1084;&#1086;&#1097;&#1100;&#1102;-&#1096;&#1072;&#1073;&#1083;&#1086;&#1085;&#1072;-word-b19af408-f103-4a69-a4cd-1c273ea00e6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za.ru/programmy/kak-sdelat-buklet-v-vorde-poshagovaya-instrukciya-po-sozdaniju-bukletov-v-word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erevozka24.ru/pages/osobennosti-processa-organizacii-perevozki-v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va.ru/Guide/GuideTechnologyDrawings/WaterSupplyWasteWater/WaterInR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ребенок домбасса</dc:creator>
  <cp:lastModifiedBy>Duncan Curt</cp:lastModifiedBy>
  <cp:revision>2</cp:revision>
  <dcterms:created xsi:type="dcterms:W3CDTF">2021-03-02T18:29:00Z</dcterms:created>
  <dcterms:modified xsi:type="dcterms:W3CDTF">2021-03-02T18:29:00Z</dcterms:modified>
</cp:coreProperties>
</file>