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</w:t>
      </w:r>
      <w:r>
        <w:rPr>
          <w:rFonts w:ascii="Times New Roman" w:hAnsi="Times New Roman" w:cs="Times New Roman"/>
          <w:sz w:val="28"/>
          <w:szCs w:val="28"/>
        </w:rPr>
        <w:t>ганрогский педагогический лицей-</w:t>
      </w:r>
      <w:r w:rsidRPr="007B2C6C">
        <w:rPr>
          <w:rFonts w:ascii="Times New Roman" w:hAnsi="Times New Roman" w:cs="Times New Roman"/>
          <w:sz w:val="28"/>
          <w:szCs w:val="28"/>
        </w:rPr>
        <w:t xml:space="preserve">интернат» 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6F2577">
        <w:rPr>
          <w:rFonts w:ascii="Times New Roman" w:hAnsi="Times New Roman" w:cs="Times New Roman"/>
          <w:sz w:val="28"/>
          <w:szCs w:val="28"/>
        </w:rPr>
        <w:t xml:space="preserve">ГАСТРОНОМИЧЕСКИЙ КОД В ПОЭМЕ Н. В. ГОГОЛЯ </w:t>
      </w:r>
      <w:r w:rsidR="006F2577" w:rsidRPr="006F2577">
        <w:rPr>
          <w:rFonts w:ascii="Times New Roman" w:hAnsi="Times New Roman" w:cs="Times New Roman"/>
          <w:sz w:val="28"/>
          <w:szCs w:val="28"/>
        </w:rPr>
        <w:t>“</w:t>
      </w:r>
      <w:r w:rsidR="006F2577">
        <w:rPr>
          <w:rFonts w:ascii="Times New Roman" w:hAnsi="Times New Roman" w:cs="Times New Roman"/>
          <w:sz w:val="28"/>
          <w:szCs w:val="28"/>
        </w:rPr>
        <w:t>МЕРТВЫЕ ДУШИ</w:t>
      </w:r>
      <w:r w:rsidR="006F2577" w:rsidRPr="006F2577">
        <w:rPr>
          <w:rFonts w:ascii="Times New Roman" w:hAnsi="Times New Roman" w:cs="Times New Roman"/>
          <w:sz w:val="28"/>
          <w:szCs w:val="28"/>
        </w:rPr>
        <w:t>”</w:t>
      </w:r>
      <w:r w:rsidRPr="007B2C6C">
        <w:rPr>
          <w:rFonts w:ascii="Times New Roman" w:hAnsi="Times New Roman" w:cs="Times New Roman"/>
          <w:sz w:val="28"/>
          <w:szCs w:val="28"/>
        </w:rPr>
        <w:t>»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53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2C6C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C6C">
        <w:rPr>
          <w:rFonts w:ascii="Times New Roman" w:hAnsi="Times New Roman" w:cs="Times New Roman"/>
          <w:sz w:val="28"/>
          <w:szCs w:val="28"/>
        </w:rPr>
        <w:t>работы: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2577">
        <w:rPr>
          <w:rFonts w:ascii="Times New Roman" w:hAnsi="Times New Roman" w:cs="Times New Roman"/>
          <w:sz w:val="28"/>
          <w:szCs w:val="28"/>
        </w:rPr>
        <w:t xml:space="preserve">   Громова</w:t>
      </w:r>
      <w:r w:rsidRPr="007B2C6C">
        <w:rPr>
          <w:rFonts w:ascii="Times New Roman" w:hAnsi="Times New Roman" w:cs="Times New Roman"/>
          <w:sz w:val="28"/>
          <w:szCs w:val="28"/>
        </w:rPr>
        <w:t xml:space="preserve"> </w:t>
      </w:r>
      <w:r w:rsidR="006F2577">
        <w:rPr>
          <w:rFonts w:ascii="Times New Roman" w:hAnsi="Times New Roman" w:cs="Times New Roman"/>
          <w:sz w:val="28"/>
          <w:szCs w:val="28"/>
        </w:rPr>
        <w:t>Милана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  <w:r w:rsidR="003B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2C6C">
        <w:rPr>
          <w:rFonts w:ascii="Times New Roman" w:hAnsi="Times New Roman" w:cs="Times New Roman"/>
          <w:sz w:val="28"/>
          <w:szCs w:val="28"/>
        </w:rPr>
        <w:t xml:space="preserve"> «</w:t>
      </w:r>
      <w:r w:rsidR="006F2577">
        <w:rPr>
          <w:rFonts w:ascii="Times New Roman" w:hAnsi="Times New Roman" w:cs="Times New Roman"/>
          <w:sz w:val="28"/>
          <w:szCs w:val="28"/>
        </w:rPr>
        <w:t>А</w:t>
      </w:r>
      <w:r w:rsidRPr="007B2C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2C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2C6C">
        <w:rPr>
          <w:rFonts w:ascii="Times New Roman" w:hAnsi="Times New Roman" w:cs="Times New Roman"/>
          <w:sz w:val="28"/>
          <w:szCs w:val="28"/>
        </w:rPr>
        <w:t>.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53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28EC">
        <w:rPr>
          <w:rFonts w:ascii="Times New Roman" w:hAnsi="Times New Roman" w:cs="Times New Roman"/>
          <w:sz w:val="28"/>
          <w:szCs w:val="28"/>
        </w:rPr>
        <w:t xml:space="preserve"> </w:t>
      </w:r>
      <w:r w:rsidR="00AD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</w:t>
      </w:r>
      <w:r w:rsidRPr="007B2C6C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28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Скрипка Татьяна Владимировна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</w:p>
    <w:p w:rsidR="00002F7B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B53B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</w:t>
      </w:r>
    </w:p>
    <w:p w:rsidR="00002F7B" w:rsidRPr="007B2C6C" w:rsidRDefault="003B53B0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02F7B">
        <w:rPr>
          <w:rFonts w:ascii="Times New Roman" w:hAnsi="Times New Roman" w:cs="Times New Roman"/>
          <w:sz w:val="28"/>
          <w:szCs w:val="28"/>
        </w:rPr>
        <w:t>литературы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   3 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>Основная часть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1. </w:t>
      </w:r>
      <w:r w:rsidR="006F2577">
        <w:rPr>
          <w:rFonts w:ascii="Times New Roman" w:hAnsi="Times New Roman" w:cs="Times New Roman"/>
          <w:sz w:val="24"/>
        </w:rPr>
        <w:t xml:space="preserve">Тема кулинарии в русской литературе                </w:t>
      </w:r>
      <w:r w:rsidRPr="007B2C6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7B2C6C">
        <w:rPr>
          <w:rFonts w:ascii="Times New Roman" w:hAnsi="Times New Roman" w:cs="Times New Roman"/>
          <w:sz w:val="24"/>
        </w:rPr>
        <w:t xml:space="preserve"> </w:t>
      </w:r>
      <w:r w:rsidR="006F2577">
        <w:rPr>
          <w:rFonts w:ascii="Times New Roman" w:hAnsi="Times New Roman" w:cs="Times New Roman"/>
          <w:sz w:val="24"/>
        </w:rPr>
        <w:t xml:space="preserve">                                     </w:t>
      </w:r>
      <w:r w:rsidR="00CB3D8E">
        <w:rPr>
          <w:rFonts w:ascii="Times New Roman" w:hAnsi="Times New Roman" w:cs="Times New Roman"/>
          <w:sz w:val="24"/>
        </w:rPr>
        <w:t>4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2. </w:t>
      </w:r>
      <w:r w:rsidR="006F2577">
        <w:rPr>
          <w:rFonts w:ascii="Times New Roman" w:hAnsi="Times New Roman" w:cs="Times New Roman"/>
          <w:sz w:val="24"/>
        </w:rPr>
        <w:t>Г</w:t>
      </w:r>
      <w:r w:rsidR="00766CDE">
        <w:rPr>
          <w:rFonts w:ascii="Times New Roman" w:hAnsi="Times New Roman" w:cs="Times New Roman"/>
          <w:sz w:val="24"/>
        </w:rPr>
        <w:t>астрономические образы и их роль</w:t>
      </w:r>
      <w:r w:rsidR="006F2577">
        <w:rPr>
          <w:rFonts w:ascii="Times New Roman" w:hAnsi="Times New Roman" w:cs="Times New Roman"/>
          <w:sz w:val="24"/>
        </w:rPr>
        <w:t xml:space="preserve"> в поэме Н. В. Гоголя «Мертвые души</w:t>
      </w:r>
      <w:r>
        <w:rPr>
          <w:rFonts w:ascii="Times New Roman" w:hAnsi="Times New Roman" w:cs="Times New Roman"/>
          <w:sz w:val="24"/>
        </w:rPr>
        <w:t xml:space="preserve">»   </w:t>
      </w:r>
      <w:r w:rsidR="006F2577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7B2C6C">
        <w:rPr>
          <w:rFonts w:ascii="Times New Roman" w:hAnsi="Times New Roman" w:cs="Times New Roman"/>
          <w:sz w:val="24"/>
        </w:rPr>
        <w:t xml:space="preserve">5 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Заключение                                                                                                                                </w:t>
      </w:r>
      <w:r w:rsidR="00CB3D8E"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 </w:t>
      </w:r>
      <w:r w:rsidR="000604F5">
        <w:rPr>
          <w:rFonts w:ascii="Times New Roman" w:hAnsi="Times New Roman" w:cs="Times New Roman"/>
          <w:sz w:val="24"/>
        </w:rPr>
        <w:t>5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Список литературы                                                                                                                 </w:t>
      </w:r>
      <w:r w:rsidR="00CB3D8E"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   </w:t>
      </w:r>
      <w:r w:rsidR="00A7707E">
        <w:rPr>
          <w:rFonts w:ascii="Times New Roman" w:hAnsi="Times New Roman" w:cs="Times New Roman"/>
          <w:sz w:val="24"/>
        </w:rPr>
        <w:t>6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002F7B" w:rsidRPr="007B2C6C" w:rsidRDefault="00002F7B" w:rsidP="00002F7B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002F7B" w:rsidRPr="001E5928" w:rsidRDefault="00002F7B" w:rsidP="00002F7B">
      <w:pPr>
        <w:pStyle w:val="a3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rPr>
          <w:rFonts w:ascii="Times New Roman" w:hAnsi="Times New Roman" w:cs="Times New Roman"/>
          <w:sz w:val="24"/>
          <w:szCs w:val="24"/>
        </w:rPr>
      </w:pPr>
    </w:p>
    <w:p w:rsidR="00002F7B" w:rsidRDefault="00002F7B" w:rsidP="00002F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DB15C0" w:rsidRDefault="00DB15C0" w:rsidP="00002F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15C0" w:rsidRDefault="00DB15C0" w:rsidP="00DB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кулинарии занимает одно из важных мест в литературе. В художественных произведениях мы находим разнообразные описания еды, рецепты мировой  и особенно национальной кухни. У А. С. Пушкина, Н. В. Гоголя, И. А. Гончарова</w:t>
      </w:r>
      <w:r w:rsidR="002A7E86">
        <w:rPr>
          <w:rFonts w:ascii="Times New Roman" w:hAnsi="Times New Roman" w:cs="Times New Roman"/>
          <w:sz w:val="24"/>
          <w:szCs w:val="24"/>
        </w:rPr>
        <w:t>, Л. Н. Толстого, А.П. Чехова, И. С</w:t>
      </w:r>
      <w:r>
        <w:rPr>
          <w:rFonts w:ascii="Times New Roman" w:hAnsi="Times New Roman" w:cs="Times New Roman"/>
          <w:sz w:val="24"/>
          <w:szCs w:val="24"/>
        </w:rPr>
        <w:t>. Шмелева, М. А. Булгакова встречаем много вкусных литературных блюд</w:t>
      </w:r>
      <w:r>
        <w:t xml:space="preserve">: </w:t>
      </w:r>
      <w:r w:rsidRPr="00DB15C0">
        <w:rPr>
          <w:rFonts w:ascii="Times New Roman" w:hAnsi="Times New Roman" w:cs="Times New Roman"/>
          <w:sz w:val="24"/>
          <w:szCs w:val="24"/>
        </w:rPr>
        <w:t xml:space="preserve">стерляжью уху, </w:t>
      </w:r>
      <w:r>
        <w:rPr>
          <w:rFonts w:ascii="Times New Roman" w:hAnsi="Times New Roman" w:cs="Times New Roman"/>
          <w:sz w:val="24"/>
          <w:szCs w:val="24"/>
        </w:rPr>
        <w:t xml:space="preserve">расстегаи, пулярку, кулебяку и др. </w:t>
      </w:r>
    </w:p>
    <w:p w:rsidR="002A7E86" w:rsidRDefault="00DB15C0" w:rsidP="00DB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Гастрономический код зачастую становится одной из значимых характеристик художественного произведения. Представленные в нем блюда играют роль важных деталей в описании героев, их образа жизни, пристрастий.</w:t>
      </w:r>
    </w:p>
    <w:p w:rsidR="00002F7B" w:rsidRDefault="002A7E86" w:rsidP="004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решили составить кулинарный справочник с рецептами блюд из поэмы Н. В. Гоголя «Мертвые души».</w:t>
      </w:r>
      <w:r w:rsidR="00DB1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F7B" w:rsidRPr="00431DB9" w:rsidRDefault="00002F7B" w:rsidP="00431DB9">
      <w:pPr>
        <w:spacing w:after="0" w:line="240" w:lineRule="auto"/>
        <w:ind w:firstLine="709"/>
        <w:jc w:val="both"/>
        <w:rPr>
          <w:rFonts w:ascii="Helvetica" w:hAnsi="Helvetica"/>
          <w:bCs/>
          <w:color w:val="F7941D"/>
          <w:sz w:val="28"/>
          <w:szCs w:val="28"/>
          <w:shd w:val="clear" w:color="auto" w:fill="FFFFFF"/>
        </w:rPr>
      </w:pPr>
      <w:r w:rsidRPr="00DF08E8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DF08E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1DB9">
        <w:rPr>
          <w:rFonts w:ascii="Times New Roman" w:eastAsia="Times New Roman" w:hAnsi="Times New Roman" w:cs="Times New Roman"/>
          <w:sz w:val="24"/>
          <w:szCs w:val="24"/>
        </w:rPr>
        <w:t xml:space="preserve"> поскольку в «Мертвых душах» еда многое говорит о персонажах, мы считаем </w:t>
      </w:r>
      <w:r w:rsidR="00A33FDE">
        <w:rPr>
          <w:rFonts w:ascii="Times New Roman" w:eastAsia="Times New Roman" w:hAnsi="Times New Roman" w:cs="Times New Roman"/>
          <w:sz w:val="24"/>
          <w:szCs w:val="24"/>
        </w:rPr>
        <w:t xml:space="preserve">логичным </w:t>
      </w:r>
      <w:r w:rsidR="00431DB9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DF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DB9">
        <w:rPr>
          <w:rFonts w:ascii="Times New Roman" w:eastAsia="Times New Roman" w:hAnsi="Times New Roman" w:cs="Times New Roman"/>
          <w:sz w:val="24"/>
          <w:szCs w:val="24"/>
        </w:rPr>
        <w:t xml:space="preserve">к кулинарной теме при анализе гоголевского произведения. И здесь важны не только наименования блюд, но и их количество и порядок. Благодаря изучению гастрономических пристрастий мы – читатели погружаемся в мир быта и культуры середины </w:t>
      </w:r>
      <w:r w:rsidR="00431DB9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431DB9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002F7B" w:rsidRPr="00DF08E8" w:rsidRDefault="00002F7B" w:rsidP="00002F7B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bCs/>
          <w:sz w:val="24"/>
        </w:rPr>
        <w:t xml:space="preserve">Цель работы: </w:t>
      </w:r>
      <w:r w:rsidRPr="00DF08E8">
        <w:rPr>
          <w:rFonts w:ascii="Times New Roman" w:eastAsia="Times New Roman" w:hAnsi="Times New Roman" w:cs="Times New Roman"/>
          <w:sz w:val="24"/>
        </w:rPr>
        <w:t xml:space="preserve">раскрыть </w:t>
      </w:r>
      <w:r w:rsidR="00692D11">
        <w:rPr>
          <w:rFonts w:ascii="Times New Roman" w:eastAsia="Times New Roman" w:hAnsi="Times New Roman" w:cs="Times New Roman"/>
          <w:sz w:val="24"/>
        </w:rPr>
        <w:t>роль гастрономических образов в поэме Н. В. Гоголя «Мертвые души»</w:t>
      </w:r>
      <w:r w:rsidRPr="00DF08E8">
        <w:rPr>
          <w:rFonts w:ascii="Times New Roman" w:eastAsia="Times New Roman" w:hAnsi="Times New Roman" w:cs="Times New Roman"/>
          <w:sz w:val="24"/>
        </w:rPr>
        <w:t xml:space="preserve">,  создав </w:t>
      </w:r>
      <w:r w:rsidR="00692D11">
        <w:rPr>
          <w:rFonts w:ascii="Times New Roman" w:eastAsia="Times New Roman" w:hAnsi="Times New Roman" w:cs="Times New Roman"/>
          <w:sz w:val="24"/>
        </w:rPr>
        <w:t>кулинарный справочник «литературных блюд».</w:t>
      </w:r>
    </w:p>
    <w:p w:rsidR="00002F7B" w:rsidRPr="00DF08E8" w:rsidRDefault="00002F7B" w:rsidP="00002F7B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sz w:val="24"/>
        </w:rPr>
        <w:t>З</w:t>
      </w:r>
      <w:r w:rsidRPr="00DF08E8">
        <w:rPr>
          <w:rFonts w:ascii="Times New Roman" w:eastAsia="Times New Roman" w:hAnsi="Times New Roman" w:cs="Times New Roman"/>
          <w:b/>
          <w:bCs/>
          <w:sz w:val="24"/>
        </w:rPr>
        <w:t>адачи</w:t>
      </w:r>
      <w:r w:rsidRPr="00DF08E8">
        <w:rPr>
          <w:rFonts w:ascii="Times New Roman" w:eastAsia="Times New Roman" w:hAnsi="Times New Roman" w:cs="Times New Roman"/>
          <w:sz w:val="24"/>
        </w:rPr>
        <w:t xml:space="preserve">: </w:t>
      </w:r>
    </w:p>
    <w:p w:rsidR="00002F7B" w:rsidRPr="00DF08E8" w:rsidRDefault="00002F7B" w:rsidP="00002F7B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1.Изучить литературу по </w:t>
      </w:r>
      <w:r w:rsidR="006F2577">
        <w:rPr>
          <w:rFonts w:ascii="Times New Roman" w:eastAsia="Times New Roman" w:hAnsi="Times New Roman" w:cs="Times New Roman"/>
          <w:sz w:val="24"/>
        </w:rPr>
        <w:t>кулинарной теме в художественных произведениях</w:t>
      </w:r>
      <w:r w:rsidRPr="00DF08E8">
        <w:rPr>
          <w:rFonts w:ascii="Times New Roman" w:eastAsia="Times New Roman" w:hAnsi="Times New Roman" w:cs="Times New Roman"/>
          <w:sz w:val="24"/>
        </w:rPr>
        <w:t xml:space="preserve">; </w:t>
      </w:r>
    </w:p>
    <w:p w:rsidR="00002F7B" w:rsidRPr="00DF08E8" w:rsidRDefault="00002F7B" w:rsidP="00002F7B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2. Исследовать роль </w:t>
      </w:r>
      <w:r w:rsidR="006F2577">
        <w:rPr>
          <w:rFonts w:ascii="Times New Roman" w:eastAsia="Times New Roman" w:hAnsi="Times New Roman" w:cs="Times New Roman"/>
          <w:sz w:val="24"/>
        </w:rPr>
        <w:t>гастрономических образов</w:t>
      </w:r>
      <w:r w:rsidRPr="00DF08E8">
        <w:rPr>
          <w:rFonts w:ascii="Times New Roman" w:eastAsia="Times New Roman" w:hAnsi="Times New Roman" w:cs="Times New Roman"/>
          <w:sz w:val="24"/>
        </w:rPr>
        <w:t xml:space="preserve"> в поэме </w:t>
      </w:r>
      <w:r w:rsidR="006F2577">
        <w:rPr>
          <w:rFonts w:ascii="Times New Roman" w:eastAsia="Times New Roman" w:hAnsi="Times New Roman" w:cs="Times New Roman"/>
          <w:sz w:val="24"/>
        </w:rPr>
        <w:t xml:space="preserve">Н. В. Гоголя </w:t>
      </w:r>
      <w:r w:rsidRPr="00DF08E8">
        <w:rPr>
          <w:rFonts w:ascii="Times New Roman" w:eastAsia="Times New Roman" w:hAnsi="Times New Roman" w:cs="Times New Roman"/>
          <w:sz w:val="24"/>
        </w:rPr>
        <w:t>«</w:t>
      </w:r>
      <w:r w:rsidR="006F2577">
        <w:rPr>
          <w:rFonts w:ascii="Times New Roman" w:eastAsia="Times New Roman" w:hAnsi="Times New Roman" w:cs="Times New Roman"/>
          <w:sz w:val="24"/>
        </w:rPr>
        <w:t>Мертвые души</w:t>
      </w:r>
      <w:r w:rsidRPr="00DF08E8">
        <w:rPr>
          <w:rFonts w:ascii="Times New Roman" w:eastAsia="Times New Roman" w:hAnsi="Times New Roman" w:cs="Times New Roman"/>
          <w:sz w:val="24"/>
        </w:rPr>
        <w:t>»;</w:t>
      </w:r>
    </w:p>
    <w:p w:rsidR="00002F7B" w:rsidRPr="00DF08E8" w:rsidRDefault="00002F7B" w:rsidP="00002F7B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3.</w:t>
      </w:r>
      <w:r w:rsidR="006F2577">
        <w:rPr>
          <w:rFonts w:ascii="Times New Roman" w:eastAsia="Times New Roman" w:hAnsi="Times New Roman" w:cs="Times New Roman"/>
          <w:sz w:val="24"/>
        </w:rPr>
        <w:t xml:space="preserve"> С</w:t>
      </w:r>
      <w:r w:rsidRPr="00DF08E8">
        <w:rPr>
          <w:rFonts w:ascii="Times New Roman" w:eastAsia="Times New Roman" w:hAnsi="Times New Roman" w:cs="Times New Roman"/>
          <w:sz w:val="24"/>
        </w:rPr>
        <w:t xml:space="preserve">оставить </w:t>
      </w:r>
      <w:r w:rsidR="006F2577">
        <w:rPr>
          <w:rFonts w:ascii="Times New Roman" w:eastAsia="Times New Roman" w:hAnsi="Times New Roman" w:cs="Times New Roman"/>
          <w:sz w:val="24"/>
        </w:rPr>
        <w:t>справочник русских блюд на основе</w:t>
      </w:r>
      <w:r w:rsidRPr="00DF08E8">
        <w:rPr>
          <w:rFonts w:ascii="Times New Roman" w:eastAsia="Times New Roman" w:hAnsi="Times New Roman" w:cs="Times New Roman"/>
          <w:sz w:val="24"/>
        </w:rPr>
        <w:t xml:space="preserve"> текста поэмы</w:t>
      </w:r>
      <w:r w:rsidR="00692D11">
        <w:rPr>
          <w:rFonts w:ascii="Times New Roman" w:eastAsia="Times New Roman" w:hAnsi="Times New Roman" w:cs="Times New Roman"/>
          <w:sz w:val="24"/>
        </w:rPr>
        <w:t>.</w:t>
      </w:r>
    </w:p>
    <w:p w:rsidR="00002F7B" w:rsidRPr="00DF08E8" w:rsidRDefault="00431DB9" w:rsidP="00002F7B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исследования: гастрономические пристрастия героев «Мертвых душ». Объект исследования: кулинарные отрывки из гоголевской поэмы.</w:t>
      </w:r>
    </w:p>
    <w:p w:rsidR="00002F7B" w:rsidRPr="00DF08E8" w:rsidRDefault="00002F7B" w:rsidP="00002F7B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В работе применяются следующие </w:t>
      </w:r>
      <w:r w:rsidRPr="00DF08E8">
        <w:rPr>
          <w:rFonts w:ascii="Times New Roman" w:eastAsia="Times New Roman" w:hAnsi="Times New Roman" w:cs="Times New Roman"/>
          <w:b/>
          <w:bCs/>
          <w:sz w:val="24"/>
        </w:rPr>
        <w:t xml:space="preserve">методы </w:t>
      </w:r>
      <w:r w:rsidR="00A33FDE"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Pr="00DF08E8">
        <w:rPr>
          <w:rFonts w:ascii="Times New Roman" w:eastAsia="Times New Roman" w:hAnsi="Times New Roman" w:cs="Times New Roman"/>
          <w:sz w:val="24"/>
        </w:rPr>
        <w:t xml:space="preserve">: </w:t>
      </w:r>
    </w:p>
    <w:p w:rsidR="00002F7B" w:rsidRPr="00DF08E8" w:rsidRDefault="00002F7B" w:rsidP="00002F7B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1. сбор и анализ информации (изучение литературы по теме);</w:t>
      </w:r>
    </w:p>
    <w:p w:rsidR="00002F7B" w:rsidRPr="00DF08E8" w:rsidRDefault="00002F7B" w:rsidP="00692D11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2. литературоведческий анализ текста поэмы «</w:t>
      </w:r>
      <w:r w:rsidR="00692D11">
        <w:rPr>
          <w:rFonts w:ascii="Times New Roman" w:eastAsia="Times New Roman" w:hAnsi="Times New Roman" w:cs="Times New Roman"/>
          <w:sz w:val="24"/>
        </w:rPr>
        <w:t>Мертвые души</w:t>
      </w:r>
      <w:r w:rsidRPr="00DF08E8">
        <w:rPr>
          <w:rFonts w:ascii="Times New Roman" w:eastAsia="Times New Roman" w:hAnsi="Times New Roman" w:cs="Times New Roman"/>
          <w:sz w:val="24"/>
        </w:rPr>
        <w:t xml:space="preserve">» (подбор </w:t>
      </w:r>
      <w:r w:rsidR="00692D11">
        <w:rPr>
          <w:rFonts w:ascii="Times New Roman" w:eastAsia="Times New Roman" w:hAnsi="Times New Roman" w:cs="Times New Roman"/>
          <w:sz w:val="24"/>
        </w:rPr>
        <w:t>и описание кулинарных отрывков</w:t>
      </w:r>
      <w:r w:rsidRPr="00DF08E8">
        <w:rPr>
          <w:rFonts w:ascii="Times New Roman" w:eastAsia="Times New Roman" w:hAnsi="Times New Roman" w:cs="Times New Roman"/>
          <w:sz w:val="24"/>
        </w:rPr>
        <w:t>);</w:t>
      </w:r>
    </w:p>
    <w:p w:rsidR="00002F7B" w:rsidRPr="00DF08E8" w:rsidRDefault="00002F7B" w:rsidP="00002F7B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3. обработка полученного материала (составление </w:t>
      </w:r>
      <w:r w:rsidR="00692D11">
        <w:rPr>
          <w:rFonts w:ascii="Times New Roman" w:eastAsia="Times New Roman" w:hAnsi="Times New Roman" w:cs="Times New Roman"/>
          <w:sz w:val="24"/>
        </w:rPr>
        <w:t>справочника русских блюд на основе текста гоголевской поэмы</w:t>
      </w:r>
      <w:r w:rsidRPr="00DF08E8">
        <w:rPr>
          <w:rFonts w:ascii="Times New Roman" w:eastAsia="Times New Roman" w:hAnsi="Times New Roman" w:cs="Times New Roman"/>
          <w:sz w:val="24"/>
        </w:rPr>
        <w:t>)</w:t>
      </w:r>
      <w:r w:rsidR="00692D11">
        <w:rPr>
          <w:rFonts w:ascii="Times New Roman" w:eastAsia="Times New Roman" w:hAnsi="Times New Roman" w:cs="Times New Roman"/>
          <w:sz w:val="24"/>
        </w:rPr>
        <w:t>.</w:t>
      </w:r>
    </w:p>
    <w:p w:rsidR="00002F7B" w:rsidRPr="00DF08E8" w:rsidRDefault="00002F7B" w:rsidP="00002F7B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02F7B" w:rsidRPr="00A33FDE" w:rsidRDefault="00002F7B" w:rsidP="00A33FDE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 w:rsidR="00A33FDE">
        <w:rPr>
          <w:rFonts w:ascii="Times New Roman" w:eastAsia="Times New Roman" w:hAnsi="Times New Roman" w:cs="Times New Roman"/>
          <w:b/>
          <w:sz w:val="24"/>
        </w:rPr>
        <w:t>проекта</w:t>
      </w:r>
    </w:p>
    <w:p w:rsidR="00766CDE" w:rsidRDefault="00766CDE" w:rsidP="00CB3D8E">
      <w:pPr>
        <w:pStyle w:val="c9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В каждой стране есть излюбленные блюда, особые </w:t>
      </w:r>
      <w:r w:rsidR="000604F5">
        <w:rPr>
          <w:rStyle w:val="c2"/>
          <w:color w:val="000000"/>
          <w:bdr w:val="none" w:sz="0" w:space="0" w:color="auto" w:frame="1"/>
        </w:rPr>
        <w:t>правила</w:t>
      </w:r>
      <w:r>
        <w:rPr>
          <w:rStyle w:val="c2"/>
          <w:color w:val="000000"/>
          <w:bdr w:val="none" w:sz="0" w:space="0" w:color="auto" w:frame="1"/>
        </w:rPr>
        <w:t xml:space="preserve"> в убранстве стола и приготовлении пищи.  Большое место в </w:t>
      </w:r>
      <w:r w:rsidR="000604F5">
        <w:rPr>
          <w:rStyle w:val="c2"/>
          <w:color w:val="000000"/>
          <w:bdr w:val="none" w:sz="0" w:space="0" w:color="auto" w:frame="1"/>
        </w:rPr>
        <w:t>отечественном</w:t>
      </w:r>
      <w:r w:rsidR="00CB3D8E">
        <w:rPr>
          <w:rStyle w:val="c2"/>
          <w:color w:val="000000"/>
          <w:bdr w:val="none" w:sz="0" w:space="0" w:color="auto" w:frame="1"/>
        </w:rPr>
        <w:t xml:space="preserve"> </w:t>
      </w:r>
      <w:r>
        <w:rPr>
          <w:rStyle w:val="c2"/>
          <w:color w:val="000000"/>
          <w:bdr w:val="none" w:sz="0" w:space="0" w:color="auto" w:frame="1"/>
        </w:rPr>
        <w:t xml:space="preserve">меню </w:t>
      </w:r>
      <w:r w:rsidR="000604F5">
        <w:rPr>
          <w:rStyle w:val="c2"/>
          <w:color w:val="000000"/>
          <w:bdr w:val="none" w:sz="0" w:space="0" w:color="auto" w:frame="1"/>
        </w:rPr>
        <w:t xml:space="preserve">всегда </w:t>
      </w:r>
      <w:r>
        <w:rPr>
          <w:rStyle w:val="c2"/>
          <w:color w:val="000000"/>
          <w:bdr w:val="none" w:sz="0" w:space="0" w:color="auto" w:frame="1"/>
        </w:rPr>
        <w:t xml:space="preserve">занимали </w:t>
      </w:r>
      <w:r w:rsidR="00CB3D8E">
        <w:rPr>
          <w:rStyle w:val="c2"/>
          <w:color w:val="000000"/>
          <w:bdr w:val="none" w:sz="0" w:space="0" w:color="auto" w:frame="1"/>
        </w:rPr>
        <w:t xml:space="preserve">блюда из теста, </w:t>
      </w:r>
      <w:r>
        <w:rPr>
          <w:rStyle w:val="c2"/>
          <w:color w:val="000000"/>
          <w:bdr w:val="none" w:sz="0" w:space="0" w:color="auto" w:frame="1"/>
        </w:rPr>
        <w:t xml:space="preserve">кашицы и каши, считавшиеся первоначально обрядовой, торжественной пищей.  В </w:t>
      </w:r>
      <w:r w:rsidR="000604F5">
        <w:rPr>
          <w:rStyle w:val="c2"/>
          <w:color w:val="000000"/>
          <w:bdr w:val="none" w:sz="0" w:space="0" w:color="auto" w:frame="1"/>
        </w:rPr>
        <w:t>первый</w:t>
      </w:r>
      <w:r>
        <w:rPr>
          <w:rStyle w:val="c2"/>
          <w:color w:val="000000"/>
          <w:bdr w:val="none" w:sz="0" w:space="0" w:color="auto" w:frame="1"/>
        </w:rPr>
        <w:t xml:space="preserve"> период развития русской кухни </w:t>
      </w:r>
      <w:r w:rsidR="000604F5">
        <w:rPr>
          <w:rStyle w:val="c2"/>
          <w:color w:val="000000"/>
          <w:bdr w:val="none" w:sz="0" w:space="0" w:color="auto" w:frame="1"/>
        </w:rPr>
        <w:t>сложились традиции употребления</w:t>
      </w:r>
      <w:r>
        <w:rPr>
          <w:rStyle w:val="c2"/>
          <w:color w:val="000000"/>
          <w:bdr w:val="none" w:sz="0" w:space="0" w:color="auto" w:frame="1"/>
        </w:rPr>
        <w:t xml:space="preserve"> жидких горячих блюд</w:t>
      </w:r>
      <w:r w:rsidR="00A7707E">
        <w:rPr>
          <w:rStyle w:val="c2"/>
          <w:color w:val="000000"/>
          <w:bdr w:val="none" w:sz="0" w:space="0" w:color="auto" w:frame="1"/>
        </w:rPr>
        <w:t>: щей, похлебок</w:t>
      </w:r>
      <w:r>
        <w:rPr>
          <w:rStyle w:val="c2"/>
          <w:color w:val="000000"/>
          <w:bdr w:val="none" w:sz="0" w:space="0" w:color="auto" w:frame="1"/>
        </w:rPr>
        <w:t xml:space="preserve">, </w:t>
      </w:r>
      <w:r w:rsidR="00A7707E">
        <w:rPr>
          <w:rStyle w:val="c2"/>
          <w:color w:val="000000"/>
          <w:bdr w:val="none" w:sz="0" w:space="0" w:color="auto" w:frame="1"/>
        </w:rPr>
        <w:t xml:space="preserve">различных </w:t>
      </w:r>
      <w:proofErr w:type="spellStart"/>
      <w:r w:rsidR="00A7707E">
        <w:rPr>
          <w:rStyle w:val="c2"/>
          <w:color w:val="000000"/>
          <w:bdr w:val="none" w:sz="0" w:space="0" w:color="auto" w:frame="1"/>
        </w:rPr>
        <w:t>затирух</w:t>
      </w:r>
      <w:proofErr w:type="spellEnd"/>
      <w:r w:rsidR="00A7707E">
        <w:rPr>
          <w:rStyle w:val="c2"/>
          <w:color w:val="000000"/>
          <w:bdr w:val="none" w:sz="0" w:space="0" w:color="auto" w:frame="1"/>
        </w:rPr>
        <w:t xml:space="preserve">, </w:t>
      </w:r>
      <w:proofErr w:type="spellStart"/>
      <w:r w:rsidR="00A7707E">
        <w:rPr>
          <w:rStyle w:val="c2"/>
          <w:color w:val="000000"/>
          <w:bdr w:val="none" w:sz="0" w:space="0" w:color="auto" w:frame="1"/>
        </w:rPr>
        <w:t>заварих</w:t>
      </w:r>
      <w:proofErr w:type="spellEnd"/>
      <w:r>
        <w:rPr>
          <w:rStyle w:val="c2"/>
          <w:color w:val="000000"/>
          <w:bdr w:val="none" w:sz="0" w:space="0" w:color="auto" w:frame="1"/>
        </w:rPr>
        <w:t>, болтуш</w:t>
      </w:r>
      <w:r w:rsidR="00A7707E">
        <w:rPr>
          <w:rStyle w:val="c2"/>
          <w:color w:val="000000"/>
          <w:bdr w:val="none" w:sz="0" w:space="0" w:color="auto" w:frame="1"/>
        </w:rPr>
        <w:t>ек</w:t>
      </w:r>
      <w:r>
        <w:rPr>
          <w:rStyle w:val="c2"/>
          <w:color w:val="000000"/>
          <w:bdr w:val="none" w:sz="0" w:space="0" w:color="auto" w:frame="1"/>
        </w:rPr>
        <w:t xml:space="preserve">.  </w:t>
      </w:r>
    </w:p>
    <w:p w:rsidR="00766CDE" w:rsidRDefault="00766CDE" w:rsidP="00766CDE">
      <w:pPr>
        <w:pStyle w:val="c9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На кулинарию XVII в. сильное влияние оказ</w:t>
      </w:r>
      <w:r w:rsidR="000604F5">
        <w:rPr>
          <w:rStyle w:val="c2"/>
          <w:color w:val="000000"/>
          <w:bdr w:val="none" w:sz="0" w:space="0" w:color="auto" w:frame="1"/>
        </w:rPr>
        <w:t>ала</w:t>
      </w:r>
      <w:r>
        <w:rPr>
          <w:rStyle w:val="c2"/>
          <w:color w:val="000000"/>
          <w:bdr w:val="none" w:sz="0" w:space="0" w:color="auto" w:frame="1"/>
        </w:rPr>
        <w:t xml:space="preserve"> татарская кухня, что связано с историческими событиями.  В этот период в русскую кухню попа</w:t>
      </w:r>
      <w:r w:rsidR="000604F5">
        <w:rPr>
          <w:rStyle w:val="c2"/>
          <w:color w:val="000000"/>
          <w:bdr w:val="none" w:sz="0" w:space="0" w:color="auto" w:frame="1"/>
        </w:rPr>
        <w:t>ли</w:t>
      </w:r>
      <w:r>
        <w:rPr>
          <w:rStyle w:val="c2"/>
          <w:color w:val="000000"/>
          <w:bdr w:val="none" w:sz="0" w:space="0" w:color="auto" w:frame="1"/>
        </w:rPr>
        <w:t xml:space="preserve"> блюда из пресного теста (лапша, пельмени), а также  изюм, урюк, смоква (инжир), лимоны и чай</w:t>
      </w:r>
      <w:r w:rsidR="00DE14FB" w:rsidRPr="00DE14FB">
        <w:rPr>
          <w:rStyle w:val="c2"/>
          <w:color w:val="000000"/>
          <w:bdr w:val="none" w:sz="0" w:space="0" w:color="auto" w:frame="1"/>
        </w:rPr>
        <w:t xml:space="preserve"> [</w:t>
      </w:r>
      <w:r w:rsidR="00A7707E">
        <w:rPr>
          <w:rStyle w:val="c2"/>
          <w:color w:val="000000"/>
          <w:bdr w:val="none" w:sz="0" w:space="0" w:color="auto" w:frame="1"/>
        </w:rPr>
        <w:t>1</w:t>
      </w:r>
      <w:r w:rsidR="00DE14FB" w:rsidRPr="00DE14FB">
        <w:rPr>
          <w:rStyle w:val="c2"/>
          <w:color w:val="000000"/>
          <w:bdr w:val="none" w:sz="0" w:space="0" w:color="auto" w:frame="1"/>
        </w:rPr>
        <w:t>]</w:t>
      </w:r>
      <w:r>
        <w:rPr>
          <w:rStyle w:val="c2"/>
          <w:color w:val="000000"/>
          <w:bdr w:val="none" w:sz="0" w:space="0" w:color="auto" w:frame="1"/>
        </w:rPr>
        <w:t>.</w:t>
      </w:r>
    </w:p>
    <w:p w:rsidR="00766CDE" w:rsidRDefault="00766CDE" w:rsidP="00766CDE">
      <w:pPr>
        <w:pStyle w:val="c9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bdr w:val="none" w:sz="0" w:space="0" w:color="auto" w:frame="1"/>
        </w:rPr>
        <w:t>Порядок подачи блюд за богатым праздничным столом, состоящим из 6</w:t>
      </w:r>
      <w:r w:rsidR="00006927">
        <w:rPr>
          <w:rStyle w:val="c2"/>
          <w:color w:val="000000"/>
          <w:bdr w:val="none" w:sz="0" w:space="0" w:color="auto" w:frame="1"/>
        </w:rPr>
        <w:t xml:space="preserve"> </w:t>
      </w:r>
      <w:r w:rsidR="00006927">
        <w:t xml:space="preserve">– </w:t>
      </w:r>
      <w:r>
        <w:rPr>
          <w:rStyle w:val="c2"/>
          <w:color w:val="000000"/>
          <w:bdr w:val="none" w:sz="0" w:space="0" w:color="auto" w:frame="1"/>
        </w:rPr>
        <w:t>8 перемен, окончательно сложился во второй половине XVIII в.  Он сохранялся до 60-70-х годов XIX века: горячее (щи, похлебка, уха);   холодное (окрошка, ботвинья, студень, заливная рыба, солонина);  жаркое (мясо, птица);  тельное (отварная или обжаренная горячая рыба);   пироги (несладкие), кулебяка;  каша (иногда подавали со щами);</w:t>
      </w:r>
      <w:proofErr w:type="gramEnd"/>
      <w:r>
        <w:rPr>
          <w:rStyle w:val="c2"/>
          <w:color w:val="000000"/>
          <w:bdr w:val="none" w:sz="0" w:space="0" w:color="auto" w:frame="1"/>
        </w:rPr>
        <w:t>   пирожное (сладкие пироги, пирожки);  заедки. </w:t>
      </w:r>
    </w:p>
    <w:p w:rsidR="00766CDE" w:rsidRDefault="00766CDE" w:rsidP="00766CDE">
      <w:pPr>
        <w:pStyle w:val="c9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Начиная с петровских времен,  русская знать заимствует и вводит у себя западноевропейские кулинарные традиции. И лишь  во второй половине XIX в. начинается восстановление русского национального меню, </w:t>
      </w:r>
      <w:r w:rsidR="00DE14FB">
        <w:rPr>
          <w:rStyle w:val="c2"/>
          <w:color w:val="000000"/>
          <w:bdr w:val="none" w:sz="0" w:space="0" w:color="auto" w:frame="1"/>
        </w:rPr>
        <w:t xml:space="preserve">но  с французскими коррективами </w:t>
      </w:r>
      <w:r w:rsidR="00DE14FB" w:rsidRPr="00DE14FB">
        <w:rPr>
          <w:rStyle w:val="c2"/>
          <w:color w:val="000000"/>
          <w:bdr w:val="none" w:sz="0" w:space="0" w:color="auto" w:frame="1"/>
        </w:rPr>
        <w:t>[</w:t>
      </w:r>
      <w:r w:rsidR="00A7707E">
        <w:rPr>
          <w:rStyle w:val="c2"/>
          <w:color w:val="000000"/>
          <w:bdr w:val="none" w:sz="0" w:space="0" w:color="auto" w:frame="1"/>
        </w:rPr>
        <w:t>2</w:t>
      </w:r>
      <w:r w:rsidR="00DE14FB" w:rsidRPr="00DE14FB">
        <w:rPr>
          <w:rStyle w:val="c2"/>
          <w:color w:val="000000"/>
          <w:bdr w:val="none" w:sz="0" w:space="0" w:color="auto" w:frame="1"/>
        </w:rPr>
        <w:t>]</w:t>
      </w:r>
      <w:r w:rsidR="00DE14FB">
        <w:rPr>
          <w:rStyle w:val="c2"/>
          <w:color w:val="000000"/>
          <w:bdr w:val="none" w:sz="0" w:space="0" w:color="auto" w:frame="1"/>
        </w:rPr>
        <w:t>.</w:t>
      </w:r>
      <w:r>
        <w:rPr>
          <w:rStyle w:val="c2"/>
          <w:color w:val="000000"/>
          <w:bdr w:val="none" w:sz="0" w:space="0" w:color="auto" w:frame="1"/>
        </w:rPr>
        <w:t> </w:t>
      </w:r>
    </w:p>
    <w:p w:rsidR="00006927" w:rsidRDefault="00766CDE" w:rsidP="00766CDE">
      <w:pPr>
        <w:pStyle w:val="c9"/>
        <w:spacing w:before="0" w:beforeAutospacing="0" w:after="0" w:afterAutospacing="0"/>
        <w:ind w:firstLine="708"/>
        <w:jc w:val="both"/>
        <w:textAlignment w:val="baseline"/>
        <w:rPr>
          <w:rStyle w:val="c5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c2"/>
          <w:color w:val="000000"/>
          <w:bdr w:val="none" w:sz="0" w:space="0" w:color="auto" w:frame="1"/>
        </w:rPr>
        <w:lastRenderedPageBreak/>
        <w:t>Главные черты русской кухни можно определить следующим образом: обилие яств, разнообразие закусочного стола, любовь к употреблению хлеба, блинов, пирогов, каш, своеобразие первых жидких холодных и горячих блюд, широкое применение солений из овощей и грибов</w:t>
      </w:r>
      <w:r w:rsidR="000604F5">
        <w:rPr>
          <w:rStyle w:val="c2"/>
          <w:color w:val="000000"/>
          <w:bdr w:val="none" w:sz="0" w:space="0" w:color="auto" w:frame="1"/>
        </w:rPr>
        <w:t>.</w:t>
      </w:r>
    </w:p>
    <w:p w:rsidR="00766CDE" w:rsidRPr="000604F5" w:rsidRDefault="00766CDE" w:rsidP="000604F5">
      <w:pPr>
        <w:pStyle w:val="c9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>С середины</w:t>
      </w:r>
      <w:r>
        <w:rPr>
          <w:rStyle w:val="c5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c2"/>
          <w:color w:val="000000"/>
          <w:bdr w:val="none" w:sz="0" w:space="0" w:color="auto" w:frame="1"/>
        </w:rPr>
        <w:t>XIX века</w:t>
      </w:r>
      <w:r>
        <w:rPr>
          <w:rStyle w:val="c5"/>
          <w:color w:val="000000"/>
          <w:sz w:val="20"/>
          <w:szCs w:val="20"/>
          <w:bdr w:val="none" w:sz="0" w:space="0" w:color="auto" w:frame="1"/>
        </w:rPr>
        <w:t> </w:t>
      </w:r>
      <w:r w:rsidR="00AF27C1">
        <w:rPr>
          <w:rStyle w:val="c2"/>
          <w:color w:val="000000"/>
          <w:bdr w:val="none" w:sz="0" w:space="0" w:color="auto" w:frame="1"/>
        </w:rPr>
        <w:t>гастрономические интересы развиваются</w:t>
      </w:r>
      <w:r>
        <w:rPr>
          <w:rStyle w:val="c2"/>
          <w:color w:val="000000"/>
          <w:bdr w:val="none" w:sz="0" w:space="0" w:color="auto" w:frame="1"/>
        </w:rPr>
        <w:t xml:space="preserve"> в сторону национальных традиций. Возникает уникальная трактирная кухня. В основе её </w:t>
      </w:r>
      <w:r w:rsidR="00F82946">
        <w:t>–</w:t>
      </w:r>
      <w:r>
        <w:rPr>
          <w:rStyle w:val="c2"/>
          <w:color w:val="000000"/>
          <w:bdr w:val="none" w:sz="0" w:space="0" w:color="auto" w:frame="1"/>
        </w:rPr>
        <w:t xml:space="preserve"> традиционная</w:t>
      </w:r>
      <w:r w:rsidR="00AF27C1">
        <w:rPr>
          <w:rStyle w:val="c2"/>
          <w:color w:val="000000"/>
          <w:bdr w:val="none" w:sz="0" w:space="0" w:color="auto" w:frame="1"/>
        </w:rPr>
        <w:t xml:space="preserve"> отечественная</w:t>
      </w:r>
      <w:r>
        <w:rPr>
          <w:rStyle w:val="c2"/>
          <w:color w:val="000000"/>
          <w:bdr w:val="none" w:sz="0" w:space="0" w:color="auto" w:frame="1"/>
        </w:rPr>
        <w:t xml:space="preserve"> кулинария </w:t>
      </w:r>
      <w:r w:rsidR="00DE14FB" w:rsidRPr="00DE14FB">
        <w:rPr>
          <w:rStyle w:val="c2"/>
          <w:color w:val="000000"/>
          <w:bdr w:val="none" w:sz="0" w:space="0" w:color="auto" w:frame="1"/>
        </w:rPr>
        <w:t>[</w:t>
      </w:r>
      <w:r w:rsidR="00A7707E">
        <w:rPr>
          <w:rStyle w:val="c2"/>
          <w:color w:val="000000"/>
          <w:bdr w:val="none" w:sz="0" w:space="0" w:color="auto" w:frame="1"/>
        </w:rPr>
        <w:t>3</w:t>
      </w:r>
      <w:r w:rsidR="00DE14FB" w:rsidRPr="00DE14FB">
        <w:rPr>
          <w:rStyle w:val="c2"/>
          <w:color w:val="000000"/>
          <w:bdr w:val="none" w:sz="0" w:space="0" w:color="auto" w:frame="1"/>
        </w:rPr>
        <w:t>]</w:t>
      </w:r>
      <w:r>
        <w:rPr>
          <w:rStyle w:val="c2"/>
          <w:color w:val="000000"/>
          <w:bdr w:val="none" w:sz="0" w:space="0" w:color="auto" w:frame="1"/>
        </w:rPr>
        <w:t>.</w:t>
      </w:r>
      <w:r w:rsidR="000604F5">
        <w:rPr>
          <w:rStyle w:val="c2"/>
          <w:color w:val="000000"/>
          <w:bdr w:val="none" w:sz="0" w:space="0" w:color="auto" w:frame="1"/>
        </w:rPr>
        <w:t xml:space="preserve"> </w:t>
      </w:r>
      <w:r w:rsidRPr="00006927">
        <w:rPr>
          <w:rStyle w:val="c5"/>
          <w:color w:val="000000"/>
          <w:bdr w:val="none" w:sz="0" w:space="0" w:color="auto" w:frame="1"/>
        </w:rPr>
        <w:t>Основн</w:t>
      </w:r>
      <w:r w:rsidR="00AF27C1">
        <w:rPr>
          <w:rStyle w:val="c5"/>
          <w:color w:val="000000"/>
          <w:bdr w:val="none" w:sz="0" w:space="0" w:color="auto" w:frame="1"/>
        </w:rPr>
        <w:t>ым</w:t>
      </w:r>
      <w:r w:rsidRPr="00006927">
        <w:rPr>
          <w:rStyle w:val="c5"/>
          <w:color w:val="000000"/>
          <w:bdr w:val="none" w:sz="0" w:space="0" w:color="auto" w:frame="1"/>
        </w:rPr>
        <w:t xml:space="preserve"> достоинство</w:t>
      </w:r>
      <w:r w:rsidR="00AF27C1">
        <w:rPr>
          <w:rStyle w:val="c5"/>
          <w:color w:val="000000"/>
          <w:bdr w:val="none" w:sz="0" w:space="0" w:color="auto" w:frame="1"/>
        </w:rPr>
        <w:t>м</w:t>
      </w:r>
      <w:r w:rsidRPr="00006927">
        <w:rPr>
          <w:rStyle w:val="c5"/>
          <w:color w:val="000000"/>
          <w:bdr w:val="none" w:sz="0" w:space="0" w:color="auto" w:frame="1"/>
        </w:rPr>
        <w:t xml:space="preserve"> русской кухни </w:t>
      </w:r>
      <w:r w:rsidR="00AF27C1">
        <w:t>становится</w:t>
      </w:r>
      <w:r w:rsidR="00006927">
        <w:t xml:space="preserve"> </w:t>
      </w:r>
      <w:r w:rsidRPr="00006927">
        <w:rPr>
          <w:rStyle w:val="c5"/>
          <w:color w:val="000000"/>
          <w:bdr w:val="none" w:sz="0" w:space="0" w:color="auto" w:frame="1"/>
        </w:rPr>
        <w:t xml:space="preserve">умение вбирать в себя и творчески </w:t>
      </w:r>
      <w:r w:rsidR="00AF27C1">
        <w:rPr>
          <w:rStyle w:val="c5"/>
          <w:color w:val="000000"/>
          <w:bdr w:val="none" w:sz="0" w:space="0" w:color="auto" w:frame="1"/>
        </w:rPr>
        <w:t>пере</w:t>
      </w:r>
      <w:r w:rsidRPr="00006927">
        <w:rPr>
          <w:rStyle w:val="c5"/>
          <w:color w:val="000000"/>
          <w:bdr w:val="none" w:sz="0" w:space="0" w:color="auto" w:frame="1"/>
        </w:rPr>
        <w:t>рабатывать, совершенствовать лучшие блюда всех народов. Именно это сделало р</w:t>
      </w:r>
      <w:r w:rsidR="00AF27C1">
        <w:rPr>
          <w:rStyle w:val="c5"/>
          <w:color w:val="000000"/>
          <w:bdr w:val="none" w:sz="0" w:space="0" w:color="auto" w:frame="1"/>
        </w:rPr>
        <w:t xml:space="preserve">оссийскую </w:t>
      </w:r>
      <w:r w:rsidRPr="00006927">
        <w:rPr>
          <w:rStyle w:val="c5"/>
          <w:color w:val="000000"/>
          <w:bdr w:val="none" w:sz="0" w:space="0" w:color="auto" w:frame="1"/>
        </w:rPr>
        <w:t>кухню самой богатой кухней в мире. </w:t>
      </w:r>
    </w:p>
    <w:p w:rsidR="00002F7B" w:rsidRDefault="00002F7B" w:rsidP="0000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F4E" w:rsidRPr="00006927" w:rsidRDefault="00002F7B" w:rsidP="00A77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27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766CDE" w:rsidRPr="00A7707E" w:rsidRDefault="00692D11" w:rsidP="00A7707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6CDE">
        <w:rPr>
          <w:rFonts w:ascii="Times New Roman" w:hAnsi="Times New Roman" w:cs="Times New Roman"/>
          <w:b/>
          <w:sz w:val="24"/>
        </w:rPr>
        <w:t>Тема кулинарии в русской литературе</w:t>
      </w:r>
    </w:p>
    <w:p w:rsidR="00766CDE" w:rsidRPr="005B7F4E" w:rsidRDefault="00766CDE" w:rsidP="00F94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Традиция использовать гастрономические образы уходит глубоко в историю и насчитывает не одно тысячелетие. Уже в мифах Древней Греции и Древнего Рима мы </w:t>
      </w:r>
      <w:r w:rsidR="00F9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находим</w:t>
      </w:r>
      <w:r w:rsidRPr="005B7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пиршеств богов. </w:t>
      </w:r>
    </w:p>
    <w:p w:rsidR="00006927" w:rsidRDefault="00006927" w:rsidP="005B7F4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одах М. В. Ломоносова и Г. Р. Державина гастрономические образы выполняют аллегорическую функцию. Еда </w:t>
      </w:r>
      <w:r w:rsidR="00F9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классицистов </w:t>
      </w:r>
      <w:r w:rsidRPr="005B7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понятие абстрактное. Образы пышных столов, уставленных яствами, идеальны, описаны в высоком стиле. </w:t>
      </w:r>
      <w:r w:rsidRPr="005B7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произведениях романтиков кулинарные детали выполняют символические функции. И только реалисты возвращают еде ее исконный смысл, позволяющий характеризовать героя, знакоми</w:t>
      </w:r>
      <w:r w:rsidR="005B7F4E" w:rsidRPr="005B7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читателей с традициями народа </w:t>
      </w:r>
      <w:r w:rsidR="00A7707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[4</w:t>
      </w:r>
      <w:r w:rsidR="00DE14FB" w:rsidRPr="00DE14F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]</w:t>
      </w:r>
      <w:r w:rsidR="005B7F4E" w:rsidRPr="00DE1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476F" w:rsidRPr="00DE14FB" w:rsidRDefault="00F9476F" w:rsidP="005B7F4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 В. Гоголь является мастером кулинарной детали. Писатель щедро заполняет страницы своих книг кулинарными описаниями. Его гастрономические метафоры изучали многие исследователи: А. Белецкий,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Прозоров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</w:t>
      </w:r>
      <w:r w:rsidR="00DE1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14FB" w:rsidRPr="00DE14F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[</w:t>
      </w:r>
      <w:r w:rsidR="00A7707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DE14FB" w:rsidRPr="00DE14F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]</w:t>
      </w:r>
      <w:r w:rsidR="00DE14FB" w:rsidRPr="00DE1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 М. Лотман указывает на еду как важную часть материального мира в «Вечерах на хуторе близ Диканьки». </w:t>
      </w:r>
    </w:p>
    <w:p w:rsidR="004F6E30" w:rsidRDefault="008F1CA9" w:rsidP="005B7F4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Продолжателями гоголевских традиций в литературе становятся И. А. Гончаров</w:t>
      </w:r>
      <w:r w:rsidR="004F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П. Чехов</w:t>
      </w:r>
      <w:r w:rsidR="004F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М. А. Булгаков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F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Например, в романе «Обломов» теме еды уделяется большое внимание. Вспомним сон главного героя, в котором описываются обычаи родового гнезда и нравы </w:t>
      </w:r>
      <w:proofErr w:type="spellStart"/>
      <w:r w:rsidR="004F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обломовцев</w:t>
      </w:r>
      <w:proofErr w:type="spellEnd"/>
      <w:r w:rsidR="004F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главной заботою которых были «кухня и обед». </w:t>
      </w:r>
    </w:p>
    <w:p w:rsidR="004F6E30" w:rsidRDefault="004F6E30" w:rsidP="005B7F4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«Съедобная» лексика часто встречается в чеховских произведениях. Так, в рассказе «Сирена» мы находим кулинарные «натюрморты», нарисованные воображением секретаря Жилина. А упоминание о стучащих на кухне ножах и доносящихся оттуда запахах показывает быт и приземленность жизни «интеллигентного» семейства Туркиных в рассказе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Ионыч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CB3D8E" w:rsidRPr="00A7707E" w:rsidRDefault="004F6E30" w:rsidP="00A7707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Гастрономические детали придают особую достоверность повествованию в романе М. А. Булгакова «Мастер и Маргарита». Достаточно вспомнить эпизоды принятия пищи писательской братией в Грибоедове или изысканный завтрак Степана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Лиходеева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организованный самим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Воландом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Такие детали не только характеризуют стиль и образ жизни, но и способствуют созданию реалистических картин в мистическом романе.</w:t>
      </w:r>
    </w:p>
    <w:p w:rsidR="00F9476F" w:rsidRPr="00A7707E" w:rsidRDefault="00766CDE" w:rsidP="00A7707E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B252D5">
        <w:rPr>
          <w:rFonts w:ascii="Times New Roman" w:hAnsi="Times New Roman" w:cs="Times New Roman"/>
          <w:b/>
          <w:color w:val="000000" w:themeColor="text1"/>
          <w:sz w:val="24"/>
        </w:rPr>
        <w:t>Гастрономические образы и их роль в поэме Н. В. Гоголя «Мертвые души»</w:t>
      </w:r>
    </w:p>
    <w:p w:rsidR="008F1CA9" w:rsidRDefault="008F1CA9" w:rsidP="00F947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2.1 Кулинарные эпизоды как средство характеристики помещиков</w:t>
      </w:r>
    </w:p>
    <w:p w:rsidR="00F9476F" w:rsidRDefault="00F9476F" w:rsidP="00F947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Сюжет, подаренный Гоголю А. С. Пушкиным, позволил</w:t>
      </w:r>
      <w:r w:rsidR="005151E7">
        <w:rPr>
          <w:rFonts w:ascii="Times New Roman" w:hAnsi="Times New Roman" w:cs="Times New Roman"/>
          <w:color w:val="000000" w:themeColor="text1"/>
          <w:sz w:val="24"/>
        </w:rPr>
        <w:t xml:space="preserve"> «изъездить вместе с героем всю Россию и вывести множество самых разнообразных характеров»</w:t>
      </w:r>
      <w:r w:rsidR="00A7707E" w:rsidRPr="00A7707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7707E" w:rsidRPr="00DE14F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[</w:t>
      </w:r>
      <w:r w:rsidR="00A7707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A7707E" w:rsidRPr="00DE14F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]</w:t>
      </w:r>
      <w:r w:rsidR="00A7707E">
        <w:rPr>
          <w:rFonts w:ascii="Times New Roman" w:hAnsi="Times New Roman" w:cs="Times New Roman"/>
          <w:color w:val="000000" w:themeColor="text1"/>
          <w:sz w:val="24"/>
        </w:rPr>
        <w:t>.</w:t>
      </w:r>
      <w:r w:rsidR="005151E7">
        <w:rPr>
          <w:rFonts w:ascii="Times New Roman" w:hAnsi="Times New Roman" w:cs="Times New Roman"/>
          <w:color w:val="000000" w:themeColor="text1"/>
          <w:sz w:val="24"/>
        </w:rPr>
        <w:t xml:space="preserve"> Павел Иванович  Чичиков отправился в путешествие с цель</w:t>
      </w:r>
      <w:r w:rsidR="00AD4EA1">
        <w:rPr>
          <w:rFonts w:ascii="Times New Roman" w:hAnsi="Times New Roman" w:cs="Times New Roman"/>
          <w:color w:val="000000" w:themeColor="text1"/>
          <w:sz w:val="24"/>
        </w:rPr>
        <w:t>ю</w:t>
      </w:r>
      <w:r w:rsidR="005151E7">
        <w:rPr>
          <w:rFonts w:ascii="Times New Roman" w:hAnsi="Times New Roman" w:cs="Times New Roman"/>
          <w:color w:val="000000" w:themeColor="text1"/>
          <w:sz w:val="24"/>
        </w:rPr>
        <w:t xml:space="preserve"> приобретения у помещиков «мертвых душ», значащихся в переписи живыми, чтобы, заложив их в опекунский совет, получить капитал.</w:t>
      </w:r>
    </w:p>
    <w:p w:rsidR="005151E7" w:rsidRPr="00F9476F" w:rsidRDefault="005151E7" w:rsidP="00F947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Автор, создавая типические характеры, не только описывает имение, дом, внешность и манеры своих героев, но и гастрономические пристрастия. В каждой главе есть кулинарные эпизоды, ведь еда отражает характер человека</w:t>
      </w:r>
      <w:r w:rsidR="00DE14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E14FB" w:rsidRPr="00DE14F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[</w:t>
      </w:r>
      <w:r w:rsidR="00A7707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="00DE14FB" w:rsidRPr="00DE14F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]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D4EA1" w:rsidRDefault="00766CDE" w:rsidP="00A77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угощениях, которыми обмениваются супруги Маниловы </w:t>
      </w:r>
      <w:r w:rsidRPr="008F1C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(кусочек яблочка, конфетка, орешек)</w:t>
      </w: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видна присущая Манилову сентиментальная </w:t>
      </w:r>
      <w:proofErr w:type="gramStart"/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слащавость</w:t>
      </w:r>
      <w:proofErr w:type="gramEnd"/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77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Помещик</w:t>
      </w:r>
      <w:r w:rsidR="00AD4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4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предлагает Чичикову скромные блюда – щи, мозги с горошком, сосиски с капустой. Из </w:t>
      </w:r>
      <w:proofErr w:type="gramStart"/>
      <w:r w:rsidR="00AD4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мясного</w:t>
      </w:r>
      <w:proofErr w:type="gramEnd"/>
      <w:r w:rsidR="00AD4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подается только пулярка – жареная курица. Все это говорит о том, что Манилов – плохой хозяин, он экономит на обеде. Но чтобы совсем не ударить в грязь лицом, подает некоторые «дворянские блюда».</w:t>
      </w:r>
    </w:p>
    <w:p w:rsidR="00AD4EA1" w:rsidRDefault="00AD4EA1" w:rsidP="008F1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Коробочка потчует нашего героя самыми разнообразными блюдами из теста. Это говорит о прижимистости хозяйки, которая не тратится на мясо, и в то же время о традиционности ее закусок.</w:t>
      </w:r>
      <w:r w:rsidR="00CF5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нами истинно русская кухня, основанная на разнообразных блюдах из теста: пирожках из картофеля, пирогах с маком, с яйцом, </w:t>
      </w:r>
      <w:proofErr w:type="spellStart"/>
      <w:r w:rsidR="00CF5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пряглах</w:t>
      </w:r>
      <w:proofErr w:type="spellEnd"/>
      <w:r w:rsidR="00CF5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блинах-</w:t>
      </w:r>
      <w:proofErr w:type="spellStart"/>
      <w:r w:rsidR="00CF5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скородумках</w:t>
      </w:r>
      <w:proofErr w:type="spellEnd"/>
      <w:r w:rsidR="00CF5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5CEE" w:rsidRDefault="00CF5CEE" w:rsidP="008F1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столе Ноздрева, разбитного малого, «исторического человека», в основном присутствуют спиртные напитки: рябиновка сменяется мадерой, лафит – портвейном. И все самого низкого качества. Качество подаваемого свидетельствует о нечестности хозяина.</w:t>
      </w:r>
    </w:p>
    <w:p w:rsidR="00CF5CEE" w:rsidRDefault="00CF5CEE" w:rsidP="008F1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еде Ноздрев вообще не заботится. По описанию автора, его повар руководствуется вдохновением: </w:t>
      </w:r>
      <w:r w:rsidRPr="00CF5C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«Катай-валяй, было бы горячо, а вк</w:t>
      </w:r>
      <w:r w:rsidR="00A770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 какой-нибудь, верно, выйдет»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707E" w:rsidRPr="00DE14F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[</w:t>
      </w:r>
      <w:r w:rsidR="00A7707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="00A7707E" w:rsidRPr="00DE14F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]</w:t>
      </w:r>
      <w:r w:rsidR="00A7707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F5CEE" w:rsidRDefault="00CF5CEE" w:rsidP="008F1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Помещик-кулак Собакевич угощает гостя щами и няней, состоящей из бараньего желудка, начиненного гречневой кашей, мозгом и ножками. Это говорит о жадности и грубости хозяина. Для помещика важен размер блюда и его количество. </w:t>
      </w:r>
      <w:r w:rsidR="00675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Вспомним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богатырский аппетит героя на обеде у главы губернского города</w:t>
      </w:r>
      <w:r w:rsidR="00675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Собакевич один управился с целым осетром.</w:t>
      </w:r>
    </w:p>
    <w:p w:rsidR="00766CDE" w:rsidRPr="008F1CA9" w:rsidRDefault="006759C0" w:rsidP="009F3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Чем же кормит Чичикова Плюшкин? Этот скупец настолько проникается по отношению к гостю симпатией, что готов ради него поставить чай и вызволить из кладовки знаменитый сухарь. </w:t>
      </w:r>
    </w:p>
    <w:p w:rsidR="00766CDE" w:rsidRDefault="00766CDE" w:rsidP="008F1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мы видим, что каждая «съедобная» деталь отражает черты характера того помещика, с которым обедает гоголевский герой, служит средством его индивидуализации.</w:t>
      </w:r>
    </w:p>
    <w:p w:rsidR="008F1CA9" w:rsidRPr="008F1CA9" w:rsidRDefault="008F1CA9" w:rsidP="008F1CA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Гастрономическая характеристика Чичикова</w:t>
      </w:r>
    </w:p>
    <w:p w:rsidR="00766CDE" w:rsidRPr="008F1CA9" w:rsidRDefault="00766CDE" w:rsidP="008F1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Если, рисуя образы помещиков и чиновников, </w:t>
      </w:r>
      <w:proofErr w:type="spellStart"/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Н.В.Гоголь</w:t>
      </w:r>
      <w:proofErr w:type="spellEnd"/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представил степень деградации хозяев жизни</w:t>
      </w: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в образе Чичикова он показал типичные черты хищника, «</w:t>
      </w:r>
      <w:proofErr w:type="spellStart"/>
      <w:proofErr w:type="gramStart"/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подлеца</w:t>
      </w:r>
      <w:proofErr w:type="spellEnd"/>
      <w:proofErr w:type="gramEnd"/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«приобретателя». В одиннадцатой главе подробно рассказывается о жизненном пути главного героя поэмы. </w:t>
      </w:r>
    </w:p>
    <w:p w:rsidR="009F3170" w:rsidRDefault="00766CDE" w:rsidP="009F3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Чичиков не мыслит своей жизни без еды. Он появляется в городе с завернутой в синюю бумагу жареной курицей, </w:t>
      </w:r>
      <w:r w:rsidR="009F3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езжает из города, </w:t>
      </w:r>
      <w:r w:rsidRPr="008F1C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«притиснув два горячих калача»,</w:t>
      </w: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только что купленных. Оказавшись без угощения у Плюшкина, он радостно вспоминает о ватрушке и бараньем боке, прихваченном у Собакевича.</w:t>
      </w:r>
    </w:p>
    <w:p w:rsidR="00766CDE" w:rsidRPr="008F1CA9" w:rsidRDefault="00766CDE" w:rsidP="00060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F3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ведь а</w:t>
      </w: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ппетит у Чичикова отменный. </w:t>
      </w:r>
      <w:r w:rsidR="009F3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Недаром в авторском отступлении </w:t>
      </w:r>
      <w:proofErr w:type="spellStart"/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Н.В.Гоголь</w:t>
      </w:r>
      <w:proofErr w:type="spellEnd"/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3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говорит о своей писательской зависти к желудку «господ средней руки». </w:t>
      </w:r>
      <w:r w:rsidR="00D46599"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Прибытие Чичикова в город N начинается с посещения трактира, где ему подают на обед </w:t>
      </w:r>
      <w:r w:rsidR="00D46599" w:rsidRPr="008F1C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«щи </w:t>
      </w:r>
      <w:proofErr w:type="gramStart"/>
      <w:r w:rsidR="00D46599" w:rsidRPr="008F1C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="00D46599" w:rsidRPr="008F1C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слоеным пирожком, мозги с горошком, сосиски с капустой, пулярку жареную, огурец соленый и вечный сладкий слоеный пирожок»</w:t>
      </w:r>
      <w:r w:rsidR="00A770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A7707E" w:rsidRPr="00DE14F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[</w:t>
      </w:r>
      <w:r w:rsidR="00A7707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A7707E" w:rsidRPr="00DE14FB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]</w:t>
      </w:r>
      <w:r w:rsidR="00D46599"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60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трактире</w:t>
      </w:r>
      <w:r w:rsidR="009F3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герой заказывает сытный обед – кулебяку на четыре угла, свиной сычуг (желудок) с начинкой</w:t>
      </w:r>
      <w:r w:rsidR="00D4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стерляжью уху</w:t>
      </w:r>
      <w:r w:rsidR="009F3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гостях у Коробочки, съев половину </w:t>
      </w:r>
      <w:r w:rsidRPr="008F1C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«пресного пирога с яйцом»</w:t>
      </w: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сворачивает три блина вместе, обмакивает в растопленное масло и отправляет их в рот. Повторяет это три раза и, не отказываясь, принимается </w:t>
      </w:r>
      <w:proofErr w:type="gramStart"/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F1C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«принесенные горячие»</w:t>
      </w:r>
      <w:r w:rsidRPr="008F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50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это свидетельствует о том, что герой привык наслаждаться жизнью. Он  жуир. Важно и то, что Чичиков – человек сугубо материалистический, а потому не мысли</w:t>
      </w:r>
      <w:r w:rsidR="00F50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D4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духовными категориями.</w:t>
      </w:r>
    </w:p>
    <w:p w:rsidR="00A33FDE" w:rsidRDefault="00A33FDE" w:rsidP="00A33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«съедобная» деталь служит средством индивидуализации образов. Описание еды становится в связи с этим одним из способов писательской оценки персонажа.</w:t>
      </w:r>
    </w:p>
    <w:p w:rsidR="00F50426" w:rsidRDefault="00F50426" w:rsidP="0076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CDE" w:rsidRDefault="00766CDE" w:rsidP="00F5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DE">
        <w:rPr>
          <w:rFonts w:ascii="Times New Roman" w:hAnsi="Times New Roman" w:cs="Times New Roman"/>
          <w:sz w:val="24"/>
          <w:szCs w:val="24"/>
        </w:rPr>
        <w:t>Заключение</w:t>
      </w:r>
    </w:p>
    <w:p w:rsidR="0004181E" w:rsidRDefault="0004181E" w:rsidP="00041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ходе работы над проектом мы изучили критическую литературу по творчеству Гоголя и убедились в значимости поставленной нами проблемы (могут ли пищевые пристрастия стать важным средством характеристики героя в литературном произведении). Нами были выбраны и проанализированы кулинарные отрывки из поэмы «Мертвые души». Была подтверждена </w:t>
      </w:r>
      <w:r w:rsidR="00A3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мысль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гастрономический код играет важную роль среди других средств характеристики гоголевских помещиков наряду с портретом, описанием усадьбы, интерьером дома, манерой говорить и др. </w:t>
      </w:r>
    </w:p>
    <w:p w:rsidR="00F82946" w:rsidRDefault="00F82946" w:rsidP="00F82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гастрономические детали используются в качестве сатирического приема. Так, на обеде у Манилова юный сын помещика грызет баранью кость, а у Коробочки Кутузов с портрета наблюдает, как гость хозяйки поглощает блинчики. Пищевые предпочтения отражают поведение и поступки героев.</w:t>
      </w:r>
    </w:p>
    <w:p w:rsidR="00F82946" w:rsidRDefault="00F82946" w:rsidP="00F82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Кулинарная тема формирует важный бытовой пласт произведения, помогая проявить писательское мастерство Н. В. Гоголя, рисующего живые, выразительные картины.</w:t>
      </w:r>
    </w:p>
    <w:p w:rsidR="00766CDE" w:rsidRPr="00766CDE" w:rsidRDefault="00766CDE" w:rsidP="0076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946" w:rsidRPr="00F82946" w:rsidRDefault="00766CDE" w:rsidP="00F5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D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33FDE" w:rsidRDefault="00A33FDE" w:rsidP="00A33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1.Похлебкин В.В. </w:t>
      </w:r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истор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ии русской кулинарной  культуры М.</w:t>
      </w:r>
      <w:r w:rsidRPr="00DE14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Издательство: </w:t>
      </w:r>
      <w:proofErr w:type="spellStart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Центрполиграф</w:t>
      </w:r>
      <w:proofErr w:type="spellEnd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Серия: Классик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кулинарного искусства,  2009</w:t>
      </w:r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33FDE" w:rsidRDefault="00A33FDE" w:rsidP="00A3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2946">
        <w:rPr>
          <w:rFonts w:ascii="Times New Roman" w:hAnsi="Times New Roman" w:cs="Times New Roman"/>
          <w:sz w:val="24"/>
          <w:szCs w:val="24"/>
        </w:rPr>
        <w:t>Русское застолье в книгах Николая Васильевича Гоголя [Электронный ресурс] // Счастливая женщина. – [</w:t>
      </w:r>
      <w:proofErr w:type="spellStart"/>
      <w:r w:rsidRPr="00F82946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F8294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82946">
        <w:rPr>
          <w:rFonts w:ascii="Times New Roman" w:hAnsi="Times New Roman" w:cs="Times New Roman"/>
          <w:sz w:val="24"/>
          <w:szCs w:val="24"/>
        </w:rPr>
        <w:t>б.</w:t>
      </w:r>
      <w:proofErr w:type="gramStart"/>
      <w:r w:rsidRPr="00F8294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82946">
        <w:rPr>
          <w:rFonts w:ascii="Times New Roman" w:hAnsi="Times New Roman" w:cs="Times New Roman"/>
          <w:sz w:val="24"/>
          <w:szCs w:val="24"/>
        </w:rPr>
        <w:t>.]. – URL</w:t>
      </w:r>
      <w:proofErr w:type="gramStart"/>
      <w:r w:rsidRPr="00F829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2946">
        <w:rPr>
          <w:rFonts w:ascii="Times New Roman" w:hAnsi="Times New Roman" w:cs="Times New Roman"/>
          <w:sz w:val="24"/>
          <w:szCs w:val="24"/>
        </w:rPr>
        <w:t xml:space="preserve"> http://www.staniv.ru/put_5.htm (дата обращения 20.09.2019). </w:t>
      </w:r>
    </w:p>
    <w:p w:rsidR="00A33FDE" w:rsidRDefault="00A33FDE" w:rsidP="00A3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2946">
        <w:rPr>
          <w:rFonts w:ascii="Times New Roman" w:hAnsi="Times New Roman" w:cs="Times New Roman"/>
          <w:sz w:val="24"/>
          <w:szCs w:val="24"/>
        </w:rPr>
        <w:t xml:space="preserve"> «Я хочу, чтобы вы пообедали с нами…», или Кухня литературных героев: дайджест / БУКОО «Библиотека им. М. М. Пришвина»</w:t>
      </w:r>
      <w:r>
        <w:rPr>
          <w:rFonts w:ascii="Times New Roman" w:hAnsi="Times New Roman" w:cs="Times New Roman"/>
          <w:sz w:val="24"/>
          <w:szCs w:val="24"/>
        </w:rPr>
        <w:t>; [</w:t>
      </w:r>
      <w:r w:rsidRPr="00F82946">
        <w:rPr>
          <w:rFonts w:ascii="Times New Roman" w:hAnsi="Times New Roman" w:cs="Times New Roman"/>
          <w:sz w:val="24"/>
          <w:szCs w:val="24"/>
        </w:rPr>
        <w:t>сост. А. Г. Ноготкова]. – Орёл, 2016. – с.80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FDE" w:rsidRDefault="00A33FDE" w:rsidP="00A3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82946">
        <w:rPr>
          <w:rFonts w:ascii="Times New Roman" w:hAnsi="Times New Roman" w:cs="Times New Roman"/>
          <w:sz w:val="24"/>
          <w:szCs w:val="24"/>
        </w:rPr>
        <w:t>Кулинарный репертуар в лите</w:t>
      </w:r>
      <w:r>
        <w:rPr>
          <w:rFonts w:ascii="Times New Roman" w:hAnsi="Times New Roman" w:cs="Times New Roman"/>
          <w:sz w:val="24"/>
          <w:szCs w:val="24"/>
        </w:rPr>
        <w:t>ратурных произведениях XIX века</w:t>
      </w:r>
      <w:r w:rsidRPr="00F82946">
        <w:rPr>
          <w:rFonts w:ascii="Times New Roman" w:hAnsi="Times New Roman" w:cs="Times New Roman"/>
          <w:sz w:val="24"/>
          <w:szCs w:val="24"/>
        </w:rPr>
        <w:t xml:space="preserve"> [Электронный ресурс] // Алые паруса. Проект для одарённых детей. – [</w:t>
      </w:r>
      <w:proofErr w:type="spellStart"/>
      <w:r w:rsidRPr="00F82946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F82946">
        <w:rPr>
          <w:rFonts w:ascii="Times New Roman" w:hAnsi="Times New Roman" w:cs="Times New Roman"/>
          <w:sz w:val="24"/>
          <w:szCs w:val="24"/>
        </w:rPr>
        <w:t>., Б. г.]. – URL</w:t>
      </w:r>
      <w:proofErr w:type="gramStart"/>
      <w:r w:rsidRPr="00F829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294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33FD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http://nsportal.ru/ap/library/drugoe/2013/04/07/kulinarnyy-repertuarv-literaturnykh-</w:t>
        </w:r>
      </w:hyperlink>
      <w:r w:rsidRPr="00F82946">
        <w:rPr>
          <w:rFonts w:ascii="Times New Roman" w:hAnsi="Times New Roman" w:cs="Times New Roman"/>
          <w:sz w:val="24"/>
          <w:szCs w:val="24"/>
        </w:rPr>
        <w:t xml:space="preserve">proizvedeniyakh-xix-veka (дата обращения 22.10.2019). </w:t>
      </w:r>
      <w:bookmarkStart w:id="0" w:name="_GoBack"/>
      <w:bookmarkEnd w:id="0"/>
    </w:p>
    <w:p w:rsidR="00A33FDE" w:rsidRPr="00F82946" w:rsidRDefault="00A33FDE" w:rsidP="00A33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Лотман Ю.М.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поэтического слова: Пушкин. Лермонтов. Гоголь</w:t>
      </w:r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Кн. для учителя.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М.: Просвещение, 1988. С. 264.</w:t>
      </w:r>
    </w:p>
    <w:p w:rsidR="00A33FDE" w:rsidRPr="00F82946" w:rsidRDefault="00A33FDE" w:rsidP="00A33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Гоголь, Н.В. Мёртвые души: Поэма [Текст] / Н.В. Гоголь; </w:t>
      </w:r>
      <w:proofErr w:type="spellStart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послесл</w:t>
      </w:r>
      <w:proofErr w:type="spellEnd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примеч. Ю. Манна. – М.: Детская Литература, 1981. – 400 с., ил.</w:t>
      </w:r>
    </w:p>
    <w:p w:rsidR="00A33FDE" w:rsidRPr="00A33FDE" w:rsidRDefault="00A33FDE" w:rsidP="00A33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Ивинский</w:t>
      </w:r>
      <w:proofErr w:type="spellEnd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Д.П. О композиции первого тома поэмы Н.В. Гоголя «Мёртвые души» / Д.П. </w:t>
      </w:r>
      <w:proofErr w:type="spellStart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Ивинский</w:t>
      </w:r>
      <w:proofErr w:type="spellEnd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</w:t>
      </w:r>
      <w:proofErr w:type="gramStart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портал слово. – Сайт. – Режим доступа</w:t>
      </w:r>
      <w:proofErr w:type="gramStart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http://www.portal-slovo.ru/philology/37156.php (дата обращения: 18.01.2020). </w:t>
      </w:r>
    </w:p>
    <w:p w:rsidR="00F82946" w:rsidRPr="00F82946" w:rsidRDefault="00A33FDE" w:rsidP="00F82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2946"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Манн Ю.В. Поэтика Гоголя. Вариации к теме. –</w:t>
      </w:r>
      <w:r w:rsid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946"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="00F82946"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Coda</w:t>
      </w:r>
      <w:proofErr w:type="spellEnd"/>
      <w:r w:rsidR="00F82946"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1996. С. 171.</w:t>
      </w:r>
    </w:p>
    <w:p w:rsidR="00274B07" w:rsidRPr="00274B07" w:rsidRDefault="00A33FDE" w:rsidP="00274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74B07"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B07"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Ранчин</w:t>
      </w:r>
      <w:proofErr w:type="spellEnd"/>
      <w:r w:rsidR="00274B07"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А.М. Символика еды в поэме Н.В. Гоголя «Мертвые души» / А</w:t>
      </w:r>
      <w:r w:rsidR="0027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.М. </w:t>
      </w:r>
      <w:proofErr w:type="spellStart"/>
      <w:r w:rsidR="0027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Ранчин</w:t>
      </w:r>
      <w:proofErr w:type="spellEnd"/>
      <w:r w:rsidR="0027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</w:t>
      </w:r>
      <w:r w:rsidR="00274B07"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Образовательный портал слово. </w:t>
      </w:r>
      <w:r w:rsidR="00274B07" w:rsidRPr="00F82946">
        <w:rPr>
          <w:rFonts w:ascii="Times New Roman" w:hAnsi="Times New Roman" w:cs="Times New Roman"/>
          <w:sz w:val="24"/>
          <w:szCs w:val="24"/>
        </w:rPr>
        <w:t>–</w:t>
      </w:r>
      <w:r w:rsidR="00274B07"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Сайт. </w:t>
      </w:r>
      <w:r w:rsidR="00274B07" w:rsidRPr="00F82946">
        <w:rPr>
          <w:rFonts w:ascii="Times New Roman" w:hAnsi="Times New Roman" w:cs="Times New Roman"/>
          <w:sz w:val="24"/>
          <w:szCs w:val="24"/>
        </w:rPr>
        <w:t>–</w:t>
      </w:r>
      <w:r w:rsidR="00274B07" w:rsidRPr="00F8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доступа: http://www.portal-slovo.ru/philology/41261.php (дата обращения: 18.01.2020). </w:t>
      </w:r>
    </w:p>
    <w:p w:rsidR="00DE14FB" w:rsidRDefault="00DE14FB" w:rsidP="00F8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FB" w:rsidRPr="000266F3" w:rsidRDefault="00DE14FB" w:rsidP="00F8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DE14FB" w:rsidRPr="0002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7B85"/>
    <w:multiLevelType w:val="multilevel"/>
    <w:tmpl w:val="58AA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A0F4CFB"/>
    <w:multiLevelType w:val="multilevel"/>
    <w:tmpl w:val="F404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7"/>
    <w:rsid w:val="00002F7B"/>
    <w:rsid w:val="00006927"/>
    <w:rsid w:val="000266F3"/>
    <w:rsid w:val="0004181E"/>
    <w:rsid w:val="000604F5"/>
    <w:rsid w:val="00274B07"/>
    <w:rsid w:val="002A7E86"/>
    <w:rsid w:val="003B53B0"/>
    <w:rsid w:val="00431DB9"/>
    <w:rsid w:val="004F6E30"/>
    <w:rsid w:val="005033EC"/>
    <w:rsid w:val="005151E7"/>
    <w:rsid w:val="005B7F4E"/>
    <w:rsid w:val="005F5BA2"/>
    <w:rsid w:val="006759C0"/>
    <w:rsid w:val="00692D11"/>
    <w:rsid w:val="006F2577"/>
    <w:rsid w:val="00766CDE"/>
    <w:rsid w:val="007D2337"/>
    <w:rsid w:val="008F1CA9"/>
    <w:rsid w:val="00973588"/>
    <w:rsid w:val="009923B6"/>
    <w:rsid w:val="009C69B5"/>
    <w:rsid w:val="009F3170"/>
    <w:rsid w:val="00A33FDE"/>
    <w:rsid w:val="00A7707E"/>
    <w:rsid w:val="00AD4EA1"/>
    <w:rsid w:val="00AF27C1"/>
    <w:rsid w:val="00B252D5"/>
    <w:rsid w:val="00C97F05"/>
    <w:rsid w:val="00CB3D8E"/>
    <w:rsid w:val="00CF5CEE"/>
    <w:rsid w:val="00D22D3F"/>
    <w:rsid w:val="00D46599"/>
    <w:rsid w:val="00D628EC"/>
    <w:rsid w:val="00DB15C0"/>
    <w:rsid w:val="00DE14FB"/>
    <w:rsid w:val="00E037AB"/>
    <w:rsid w:val="00F50426"/>
    <w:rsid w:val="00F82946"/>
    <w:rsid w:val="00F9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F05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7F0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semiHidden/>
    <w:unhideWhenUsed/>
    <w:rsid w:val="00002F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2F7B"/>
  </w:style>
  <w:style w:type="paragraph" w:styleId="a7">
    <w:name w:val="List Paragraph"/>
    <w:basedOn w:val="a"/>
    <w:uiPriority w:val="34"/>
    <w:qFormat/>
    <w:rsid w:val="00766CDE"/>
    <w:pPr>
      <w:ind w:left="720"/>
      <w:contextualSpacing/>
    </w:pPr>
  </w:style>
  <w:style w:type="character" w:customStyle="1" w:styleId="c2">
    <w:name w:val="c2"/>
    <w:basedOn w:val="a0"/>
    <w:rsid w:val="00766CDE"/>
  </w:style>
  <w:style w:type="paragraph" w:customStyle="1" w:styleId="c9">
    <w:name w:val="c9"/>
    <w:basedOn w:val="a"/>
    <w:rsid w:val="0076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6CDE"/>
  </w:style>
  <w:style w:type="paragraph" w:customStyle="1" w:styleId="c11">
    <w:name w:val="c11"/>
    <w:basedOn w:val="a"/>
    <w:rsid w:val="0076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3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F05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7F0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semiHidden/>
    <w:unhideWhenUsed/>
    <w:rsid w:val="00002F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2F7B"/>
  </w:style>
  <w:style w:type="paragraph" w:styleId="a7">
    <w:name w:val="List Paragraph"/>
    <w:basedOn w:val="a"/>
    <w:uiPriority w:val="34"/>
    <w:qFormat/>
    <w:rsid w:val="00766CDE"/>
    <w:pPr>
      <w:ind w:left="720"/>
      <w:contextualSpacing/>
    </w:pPr>
  </w:style>
  <w:style w:type="character" w:customStyle="1" w:styleId="c2">
    <w:name w:val="c2"/>
    <w:basedOn w:val="a0"/>
    <w:rsid w:val="00766CDE"/>
  </w:style>
  <w:style w:type="paragraph" w:customStyle="1" w:styleId="c9">
    <w:name w:val="c9"/>
    <w:basedOn w:val="a"/>
    <w:rsid w:val="0076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6CDE"/>
  </w:style>
  <w:style w:type="paragraph" w:customStyle="1" w:styleId="c11">
    <w:name w:val="c11"/>
    <w:basedOn w:val="a"/>
    <w:rsid w:val="0076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3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ap/library/drugoe/2013/04/07/kulinarnyy-repertuarv-literaturnykh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2020-02-23T14:26:00Z</dcterms:created>
  <dcterms:modified xsi:type="dcterms:W3CDTF">2020-05-03T10:51:00Z</dcterms:modified>
</cp:coreProperties>
</file>