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47" w:rsidRPr="00974047" w:rsidRDefault="00974047" w:rsidP="00974047">
      <w:pPr>
        <w:shd w:val="clear" w:color="auto" w:fill="FFFFFF"/>
        <w:spacing w:after="300" w:line="240" w:lineRule="auto"/>
        <w:jc w:val="center"/>
        <w:outlineLvl w:val="0"/>
        <w:rPr>
          <w:rFonts w:ascii="Times New Roman" w:eastAsia="Times New Roman" w:hAnsi="Times New Roman" w:cs="Times New Roman"/>
          <w:b/>
          <w:color w:val="2D3C41"/>
          <w:kern w:val="36"/>
          <w:sz w:val="27"/>
          <w:szCs w:val="27"/>
          <w:lang w:eastAsia="ru-RU"/>
        </w:rPr>
      </w:pPr>
      <w:r w:rsidRPr="00974047">
        <w:rPr>
          <w:rFonts w:ascii="Times New Roman" w:eastAsia="Times New Roman" w:hAnsi="Times New Roman" w:cs="Times New Roman"/>
          <w:b/>
          <w:color w:val="2D3C41"/>
          <w:kern w:val="36"/>
          <w:sz w:val="36"/>
          <w:szCs w:val="36"/>
          <w:lang w:eastAsia="ru-RU"/>
        </w:rPr>
        <w:t>30 шагов родителей к подростку</w:t>
      </w:r>
    </w:p>
    <w:p w:rsidR="004313BE" w:rsidRPr="00014964" w:rsidRDefault="004313BE" w:rsidP="004313BE">
      <w:pPr>
        <w:pStyle w:val="a3"/>
        <w:spacing w:before="0" w:beforeAutospacing="0" w:after="0" w:afterAutospacing="0" w:line="360" w:lineRule="auto"/>
        <w:rPr>
          <w:color w:val="727272"/>
          <w:sz w:val="28"/>
          <w:szCs w:val="28"/>
        </w:rPr>
      </w:pPr>
      <w:r w:rsidRPr="001C03B9">
        <w:rPr>
          <w:rStyle w:val="a5"/>
          <w:i/>
          <w:color w:val="000000"/>
          <w:sz w:val="28"/>
          <w:szCs w:val="28"/>
        </w:rPr>
        <w:t>Искусство научить слышать, или «Слушать ничего не хочу!»</w:t>
      </w:r>
      <w:r w:rsidRPr="001C03B9">
        <w:rPr>
          <w:rStyle w:val="apple-converted-space"/>
          <w:b/>
          <w:bCs/>
          <w:i/>
          <w:color w:val="000000"/>
          <w:sz w:val="28"/>
          <w:szCs w:val="28"/>
        </w:rPr>
        <w:t> </w:t>
      </w:r>
      <w:r w:rsidRPr="001C03B9">
        <w:rPr>
          <w:i/>
          <w:color w:val="727272"/>
          <w:sz w:val="28"/>
          <w:szCs w:val="28"/>
        </w:rPr>
        <w:br/>
      </w:r>
      <w:r w:rsidRPr="00014964">
        <w:rPr>
          <w:color w:val="000000"/>
          <w:sz w:val="28"/>
          <w:szCs w:val="28"/>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014964">
        <w:rPr>
          <w:color w:val="000000"/>
          <w:sz w:val="28"/>
          <w:szCs w:val="28"/>
        </w:rPr>
        <w:t>Бадд</w:t>
      </w:r>
      <w:proofErr w:type="spellEnd"/>
      <w:r w:rsidRPr="00014964">
        <w:rPr>
          <w:color w:val="000000"/>
          <w:sz w:val="28"/>
          <w:szCs w:val="28"/>
        </w:rPr>
        <w:t xml:space="preserve"> </w:t>
      </w:r>
      <w:proofErr w:type="spellStart"/>
      <w:r w:rsidRPr="00014964">
        <w:rPr>
          <w:color w:val="000000"/>
          <w:sz w:val="28"/>
          <w:szCs w:val="28"/>
        </w:rPr>
        <w:t>Роу</w:t>
      </w:r>
      <w:proofErr w:type="spellEnd"/>
      <w:r w:rsidRPr="00014964">
        <w:rPr>
          <w:color w:val="000000"/>
          <w:sz w:val="28"/>
          <w:szCs w:val="28"/>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w:t>
      </w:r>
    </w:p>
    <w:p w:rsidR="001C03B9" w:rsidRPr="00974047" w:rsidRDefault="004313BE" w:rsidP="004313BE">
      <w:pPr>
        <w:pStyle w:val="a3"/>
        <w:spacing w:before="0" w:beforeAutospacing="0" w:after="0" w:afterAutospacing="0" w:line="360" w:lineRule="auto"/>
        <w:rPr>
          <w:rStyle w:val="a5"/>
          <w:b w:val="0"/>
          <w:bCs w:val="0"/>
          <w:color w:val="727272"/>
          <w:sz w:val="28"/>
          <w:szCs w:val="28"/>
        </w:rPr>
      </w:pPr>
      <w:r w:rsidRPr="00014964">
        <w:rPr>
          <w:color w:val="000000"/>
          <w:sz w:val="28"/>
          <w:szCs w:val="28"/>
        </w:rPr>
        <w:t>Будьте сами внимательным слушателем.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3.</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Говорите вежливо и… тихо. Быстрее всего вы заставите подростка </w:t>
      </w:r>
      <w:proofErr w:type="gramStart"/>
      <w:r w:rsidRPr="00014964">
        <w:rPr>
          <w:color w:val="000000"/>
          <w:sz w:val="28"/>
          <w:szCs w:val="28"/>
        </w:rPr>
        <w:t>не обращать на вас внимание</w:t>
      </w:r>
      <w:proofErr w:type="gramEnd"/>
      <w:r w:rsidRPr="00014964">
        <w:rPr>
          <w:color w:val="000000"/>
          <w:sz w:val="28"/>
          <w:szCs w:val="28"/>
        </w:rPr>
        <w:t xml:space="preserve">, если в голосе явно будут звучать критика, приказы, нотации, осуждение, крик и мольба. Просто говорите с ним </w:t>
      </w:r>
      <w:r w:rsidRPr="00014964">
        <w:rPr>
          <w:color w:val="000000"/>
          <w:sz w:val="28"/>
          <w:szCs w:val="28"/>
        </w:rPr>
        <w:lastRenderedPageBreak/>
        <w:t>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4.</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 </w:t>
      </w:r>
      <w:r w:rsidRPr="00014964">
        <w:rPr>
          <w:rStyle w:val="apple-converted-space"/>
          <w:b/>
          <w:bCs/>
          <w:color w:val="000000"/>
          <w:sz w:val="28"/>
          <w:szCs w:val="28"/>
        </w:rPr>
        <w:t> </w:t>
      </w:r>
      <w:r w:rsidRPr="00014964">
        <w:rPr>
          <w:color w:val="000000"/>
          <w:sz w:val="28"/>
          <w:szCs w:val="28"/>
        </w:rPr>
        <w:t>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5. </w:t>
      </w:r>
    </w:p>
    <w:p w:rsidR="004313BE" w:rsidRPr="001C03B9" w:rsidRDefault="004313BE" w:rsidP="004313BE">
      <w:pPr>
        <w:pStyle w:val="a3"/>
        <w:spacing w:before="0" w:beforeAutospacing="0" w:after="0" w:afterAutospacing="0" w:line="360" w:lineRule="auto"/>
        <w:rPr>
          <w:rStyle w:val="a5"/>
          <w:b w:val="0"/>
          <w:bCs w:val="0"/>
          <w:color w:val="727272"/>
          <w:sz w:val="28"/>
          <w:szCs w:val="28"/>
        </w:rPr>
      </w:pPr>
      <w:r w:rsidRPr="00014964">
        <w:rPr>
          <w:color w:val="000000"/>
          <w:sz w:val="28"/>
          <w:szCs w:val="28"/>
        </w:rPr>
        <w:t>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6.</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краткость — иногда достаточно одного слова-напоминания: «Уборка!», «Алгебра!».</w:t>
      </w:r>
      <w:r w:rsidRPr="00014964">
        <w:rPr>
          <w:color w:val="727272"/>
          <w:sz w:val="28"/>
          <w:szCs w:val="28"/>
        </w:rPr>
        <w:br/>
      </w:r>
      <w:r w:rsidRPr="001C03B9">
        <w:rPr>
          <w:rStyle w:val="a5"/>
          <w:i/>
          <w:iCs/>
          <w:color w:val="000000"/>
          <w:sz w:val="28"/>
          <w:szCs w:val="28"/>
        </w:rPr>
        <w:t>От грубости к уважению, или «Что вы понимаете?!»</w:t>
      </w:r>
      <w:r w:rsidRPr="001C03B9">
        <w:rPr>
          <w:i/>
          <w:color w:val="727272"/>
          <w:sz w:val="28"/>
          <w:szCs w:val="28"/>
        </w:rPr>
        <w:br/>
      </w:r>
      <w:r w:rsidRPr="00014964">
        <w:rPr>
          <w:color w:val="000000"/>
          <w:sz w:val="28"/>
          <w:szCs w:val="28"/>
        </w:rPr>
        <w:t xml:space="preserve">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w:t>
      </w:r>
      <w:r w:rsidRPr="00014964">
        <w:rPr>
          <w:color w:val="000000"/>
          <w:sz w:val="28"/>
          <w:szCs w:val="28"/>
        </w:rPr>
        <w:lastRenderedPageBreak/>
        <w:t>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w:t>
      </w:r>
      <w:r w:rsidRPr="00014964">
        <w:rPr>
          <w:color w:val="727272"/>
          <w:sz w:val="28"/>
          <w:szCs w:val="28"/>
        </w:rPr>
        <w:br/>
      </w:r>
      <w:r w:rsidRPr="00014964">
        <w:rPr>
          <w:rStyle w:val="a5"/>
          <w:color w:val="000000"/>
          <w:sz w:val="28"/>
          <w:szCs w:val="28"/>
        </w:rPr>
        <w:t>Шаг 7</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w:t>
      </w:r>
      <w:proofErr w:type="gramStart"/>
      <w:r w:rsidRPr="00014964">
        <w:rPr>
          <w:color w:val="000000"/>
          <w:sz w:val="28"/>
          <w:szCs w:val="28"/>
        </w:rPr>
        <w:t>почаще</w:t>
      </w:r>
      <w:proofErr w:type="gramEnd"/>
      <w:r w:rsidRPr="00014964">
        <w:rPr>
          <w:color w:val="000000"/>
          <w:sz w:val="28"/>
          <w:szCs w:val="28"/>
        </w:rPr>
        <w:t xml:space="preserve">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8</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9</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w:t>
      </w:r>
      <w:r w:rsidRPr="00014964">
        <w:rPr>
          <w:color w:val="000000"/>
          <w:sz w:val="28"/>
          <w:szCs w:val="28"/>
        </w:rPr>
        <w:lastRenderedPageBreak/>
        <w:t>время обеда: непринужденно поговорите все вместе на любую выбранную тему — вежливо.</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10</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11</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12</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w:t>
      </w:r>
      <w:proofErr w:type="gramStart"/>
      <w:r w:rsidRPr="00014964">
        <w:rPr>
          <w:color w:val="000000"/>
          <w:sz w:val="28"/>
          <w:szCs w:val="28"/>
        </w:rPr>
        <w:t>на</w:t>
      </w:r>
      <w:proofErr w:type="gramEnd"/>
      <w:r w:rsidRPr="00014964">
        <w:rPr>
          <w:color w:val="000000"/>
          <w:sz w:val="28"/>
          <w:szCs w:val="28"/>
        </w:rPr>
        <w:t xml:space="preserve"> хорошее, постоянно указывают на плохое. И потому, как только вы увидите или услышите, что ваш «</w:t>
      </w:r>
      <w:proofErr w:type="gramStart"/>
      <w:r w:rsidRPr="00014964">
        <w:rPr>
          <w:color w:val="000000"/>
          <w:sz w:val="28"/>
          <w:szCs w:val="28"/>
        </w:rPr>
        <w:t>грубиян</w:t>
      </w:r>
      <w:proofErr w:type="gramEnd"/>
      <w:r w:rsidRPr="00014964">
        <w:rPr>
          <w:color w:val="000000"/>
          <w:sz w:val="28"/>
          <w:szCs w:val="28"/>
        </w:rPr>
        <w:t>» проявляет вежливость или уважение, похвалите его, оцените его старания, даже если не совсем получилось, но вы видите, что он старался. Посмотрите, как ему это понравится!</w:t>
      </w:r>
      <w:r w:rsidRPr="00014964">
        <w:rPr>
          <w:rStyle w:val="apple-converted-space"/>
          <w:color w:val="000000"/>
          <w:sz w:val="28"/>
          <w:szCs w:val="28"/>
        </w:rPr>
        <w:t> </w:t>
      </w:r>
      <w:r w:rsidRPr="00014964">
        <w:rPr>
          <w:color w:val="727272"/>
          <w:sz w:val="28"/>
          <w:szCs w:val="28"/>
        </w:rPr>
        <w:br/>
      </w:r>
      <w:r w:rsidRPr="00014964">
        <w:rPr>
          <w:rStyle w:val="a5"/>
          <w:i/>
          <w:iCs/>
          <w:color w:val="000000"/>
          <w:sz w:val="28"/>
          <w:szCs w:val="28"/>
        </w:rPr>
        <w:t>Дети ссорятся — не судить, а</w:t>
      </w:r>
      <w:r w:rsidR="00E11053">
        <w:rPr>
          <w:rStyle w:val="a5"/>
          <w:i/>
          <w:iCs/>
          <w:color w:val="000000"/>
          <w:sz w:val="28"/>
          <w:szCs w:val="28"/>
        </w:rPr>
        <w:t xml:space="preserve"> </w:t>
      </w:r>
      <w:r w:rsidRPr="00014964">
        <w:rPr>
          <w:rStyle w:val="a5"/>
          <w:i/>
          <w:iCs/>
          <w:color w:val="000000"/>
          <w:sz w:val="28"/>
          <w:szCs w:val="28"/>
        </w:rPr>
        <w:t xml:space="preserve"> мирить</w:t>
      </w:r>
      <w:r w:rsidR="00366516" w:rsidRPr="00014964">
        <w:rPr>
          <w:rStyle w:val="a5"/>
          <w:i/>
          <w:iCs/>
          <w:color w:val="000000"/>
          <w:sz w:val="28"/>
          <w:szCs w:val="28"/>
        </w:rPr>
        <w:t>!</w:t>
      </w:r>
      <w:r w:rsidRPr="00014964">
        <w:rPr>
          <w:color w:val="727272"/>
          <w:sz w:val="28"/>
          <w:szCs w:val="28"/>
        </w:rPr>
        <w:br/>
      </w:r>
      <w:r w:rsidRPr="00014964">
        <w:rPr>
          <w:color w:val="000000"/>
          <w:sz w:val="28"/>
          <w:szCs w:val="28"/>
        </w:rPr>
        <w:t xml:space="preserve">Ссоры между детьми — братьями и сестрами — часто становятся практически неразрешимой проблемой в семье. А особенно— </w:t>
      </w:r>
      <w:proofErr w:type="gramStart"/>
      <w:r w:rsidRPr="00014964">
        <w:rPr>
          <w:color w:val="000000"/>
          <w:sz w:val="28"/>
          <w:szCs w:val="28"/>
        </w:rPr>
        <w:t>ко</w:t>
      </w:r>
      <w:proofErr w:type="gramEnd"/>
      <w:r w:rsidRPr="00014964">
        <w:rPr>
          <w:color w:val="000000"/>
          <w:sz w:val="28"/>
          <w:szCs w:val="28"/>
        </w:rPr>
        <w:t xml:space="preserve">гда разница </w:t>
      </w:r>
      <w:r w:rsidRPr="00014964">
        <w:rPr>
          <w:color w:val="000000"/>
          <w:sz w:val="28"/>
          <w:szCs w:val="28"/>
        </w:rPr>
        <w:lastRenderedPageBreak/>
        <w:t>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13</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14</w:t>
      </w:r>
    </w:p>
    <w:p w:rsidR="004F6C29" w:rsidRPr="00974047" w:rsidRDefault="004313BE" w:rsidP="004313BE">
      <w:pPr>
        <w:pStyle w:val="a3"/>
        <w:spacing w:before="0" w:beforeAutospacing="0" w:after="0" w:afterAutospacing="0" w:line="360" w:lineRule="auto"/>
        <w:rPr>
          <w:rStyle w:val="a5"/>
          <w:b w:val="0"/>
          <w:bCs w:val="0"/>
          <w:color w:val="727272"/>
          <w:sz w:val="28"/>
          <w:szCs w:val="28"/>
        </w:rPr>
      </w:pPr>
      <w:r w:rsidRPr="00014964">
        <w:rPr>
          <w:color w:val="000000"/>
          <w:sz w:val="28"/>
          <w:szCs w:val="28"/>
        </w:rPr>
        <w:t>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15</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w:t>
      </w:r>
    </w:p>
    <w:p w:rsidR="00974047" w:rsidRDefault="00974047" w:rsidP="004313BE">
      <w:pPr>
        <w:pStyle w:val="a3"/>
        <w:spacing w:before="0" w:beforeAutospacing="0" w:after="0" w:afterAutospacing="0" w:line="360" w:lineRule="auto"/>
        <w:rPr>
          <w:rStyle w:val="a5"/>
          <w:color w:val="000000"/>
          <w:sz w:val="28"/>
          <w:szCs w:val="28"/>
        </w:rPr>
      </w:pP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16</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w:t>
      </w:r>
      <w:r w:rsidRPr="00014964">
        <w:rPr>
          <w:color w:val="000000"/>
          <w:sz w:val="28"/>
          <w:szCs w:val="28"/>
        </w:rPr>
        <w:lastRenderedPageBreak/>
        <w:t xml:space="preserve">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w:t>
      </w:r>
      <w:proofErr w:type="gramStart"/>
      <w:r w:rsidRPr="00014964">
        <w:rPr>
          <w:color w:val="000000"/>
          <w:sz w:val="28"/>
          <w:szCs w:val="28"/>
        </w:rPr>
        <w:t>другого</w:t>
      </w:r>
      <w:proofErr w:type="gramEnd"/>
      <w:r w:rsidRPr="00014964">
        <w:rPr>
          <w:color w:val="000000"/>
          <w:sz w:val="28"/>
          <w:szCs w:val="28"/>
        </w:rPr>
        <w:t>.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17</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014964">
        <w:rPr>
          <w:color w:val="000000"/>
          <w:sz w:val="28"/>
          <w:szCs w:val="28"/>
        </w:rPr>
        <w:t>разрулению</w:t>
      </w:r>
      <w:proofErr w:type="spellEnd"/>
      <w:r w:rsidRPr="00014964">
        <w:rPr>
          <w:color w:val="000000"/>
          <w:sz w:val="28"/>
          <w:szCs w:val="28"/>
        </w:rPr>
        <w:t>»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18</w:t>
      </w:r>
    </w:p>
    <w:p w:rsidR="00974047" w:rsidRDefault="004313BE" w:rsidP="004313BE">
      <w:pPr>
        <w:pStyle w:val="a3"/>
        <w:spacing w:before="0" w:beforeAutospacing="0" w:after="0" w:afterAutospacing="0" w:line="360" w:lineRule="auto"/>
        <w:rPr>
          <w:rStyle w:val="a4"/>
          <w:b/>
          <w:bCs/>
          <w:color w:val="000000"/>
          <w:sz w:val="28"/>
          <w:szCs w:val="28"/>
        </w:rPr>
      </w:pPr>
      <w:r w:rsidRPr="00014964">
        <w:rPr>
          <w:color w:val="000000"/>
          <w:sz w:val="28"/>
          <w:szCs w:val="28"/>
        </w:rPr>
        <w:t xml:space="preserve">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w:t>
      </w:r>
      <w:proofErr w:type="gramStart"/>
      <w:r w:rsidRPr="00014964">
        <w:rPr>
          <w:color w:val="000000"/>
          <w:sz w:val="28"/>
          <w:szCs w:val="28"/>
        </w:rPr>
        <w:t>почаще</w:t>
      </w:r>
      <w:proofErr w:type="gramEnd"/>
      <w:r w:rsidRPr="00014964">
        <w:rPr>
          <w:color w:val="000000"/>
          <w:sz w:val="28"/>
          <w:szCs w:val="28"/>
        </w:rPr>
        <w:t xml:space="preserve"> говорите: «А теперь посмотри на ситуацию с другой стороны. Что, по-твоему, чувствует твоя сестра?»</w:t>
      </w:r>
    </w:p>
    <w:p w:rsidR="004313BE" w:rsidRPr="00014964" w:rsidRDefault="004313BE" w:rsidP="004313BE">
      <w:pPr>
        <w:pStyle w:val="a3"/>
        <w:spacing w:before="0" w:beforeAutospacing="0" w:after="0" w:afterAutospacing="0" w:line="360" w:lineRule="auto"/>
        <w:rPr>
          <w:color w:val="727272"/>
          <w:sz w:val="28"/>
          <w:szCs w:val="28"/>
        </w:rPr>
      </w:pPr>
      <w:proofErr w:type="gramStart"/>
      <w:r w:rsidRPr="00014964">
        <w:rPr>
          <w:rStyle w:val="a4"/>
          <w:b/>
          <w:bCs/>
          <w:color w:val="000000"/>
          <w:sz w:val="28"/>
          <w:szCs w:val="28"/>
        </w:rPr>
        <w:t>Вранье</w:t>
      </w:r>
      <w:proofErr w:type="gramEnd"/>
      <w:r w:rsidRPr="00014964">
        <w:rPr>
          <w:rStyle w:val="a4"/>
          <w:b/>
          <w:bCs/>
          <w:color w:val="000000"/>
          <w:sz w:val="28"/>
          <w:szCs w:val="28"/>
        </w:rPr>
        <w:t>? Да ни в жизнь</w:t>
      </w:r>
      <w:proofErr w:type="gramStart"/>
      <w:r w:rsidRPr="00014964">
        <w:rPr>
          <w:rStyle w:val="a4"/>
          <w:b/>
          <w:bCs/>
          <w:color w:val="000000"/>
          <w:sz w:val="28"/>
          <w:szCs w:val="28"/>
        </w:rPr>
        <w:t xml:space="preserve">!, </w:t>
      </w:r>
      <w:proofErr w:type="gramEnd"/>
      <w:r w:rsidRPr="00014964">
        <w:rPr>
          <w:rStyle w:val="a4"/>
          <w:b/>
          <w:bCs/>
          <w:color w:val="000000"/>
          <w:sz w:val="28"/>
          <w:szCs w:val="28"/>
        </w:rPr>
        <w:t>или  «Ну, соврал…»</w:t>
      </w:r>
      <w:r w:rsidRPr="00014964">
        <w:rPr>
          <w:color w:val="727272"/>
          <w:sz w:val="28"/>
          <w:szCs w:val="28"/>
        </w:rPr>
        <w:br/>
      </w:r>
      <w:r w:rsidRPr="00014964">
        <w:rPr>
          <w:color w:val="000000"/>
          <w:sz w:val="28"/>
          <w:szCs w:val="28"/>
        </w:rPr>
        <w:t xml:space="preserve">   К сожалению, с враньем своих детей в то или иное время сталкиваются все родители. Только вот в подростковом возрасте </w:t>
      </w:r>
      <w:proofErr w:type="gramStart"/>
      <w:r w:rsidRPr="00014964">
        <w:rPr>
          <w:color w:val="000000"/>
          <w:sz w:val="28"/>
          <w:szCs w:val="28"/>
        </w:rPr>
        <w:t>вранье</w:t>
      </w:r>
      <w:proofErr w:type="gramEnd"/>
      <w:r w:rsidRPr="00014964">
        <w:rPr>
          <w:color w:val="000000"/>
          <w:sz w:val="28"/>
          <w:szCs w:val="28"/>
        </w:rPr>
        <w:t xml:space="preserve">,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rsidRPr="00014964">
        <w:rPr>
          <w:color w:val="000000"/>
          <w:sz w:val="28"/>
          <w:szCs w:val="28"/>
        </w:rPr>
        <w:t>а</w:t>
      </w:r>
      <w:proofErr w:type="gramEnd"/>
      <w:r w:rsidRPr="00014964">
        <w:rPr>
          <w:color w:val="000000"/>
          <w:sz w:val="28"/>
          <w:szCs w:val="28"/>
        </w:rPr>
        <w:t xml:space="preserve"> следовательно, и причин соврать. Кроме того, многие подростки прибегают к </w:t>
      </w:r>
      <w:proofErr w:type="gramStart"/>
      <w:r w:rsidRPr="00014964">
        <w:rPr>
          <w:color w:val="000000"/>
          <w:sz w:val="28"/>
          <w:szCs w:val="28"/>
        </w:rPr>
        <w:t>вранью</w:t>
      </w:r>
      <w:proofErr w:type="gramEnd"/>
      <w:r w:rsidRPr="00014964">
        <w:rPr>
          <w:color w:val="000000"/>
          <w:sz w:val="28"/>
          <w:szCs w:val="28"/>
        </w:rPr>
        <w:t xml:space="preserve"> в общении со сверстниками — чтобы приукрасить свои </w:t>
      </w:r>
      <w:r w:rsidRPr="00014964">
        <w:rPr>
          <w:color w:val="000000"/>
          <w:sz w:val="28"/>
          <w:szCs w:val="28"/>
        </w:rPr>
        <w:lastRenderedPageBreak/>
        <w:t>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19</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w:t>
      </w:r>
      <w:proofErr w:type="gramStart"/>
      <w:r w:rsidRPr="00014964">
        <w:rPr>
          <w:color w:val="000000"/>
          <w:sz w:val="28"/>
          <w:szCs w:val="28"/>
        </w:rPr>
        <w:t>вашему</w:t>
      </w:r>
      <w:proofErr w:type="gramEnd"/>
      <w:r w:rsidRPr="00014964">
        <w:rPr>
          <w:color w:val="000000"/>
          <w:sz w:val="28"/>
          <w:szCs w:val="28"/>
        </w:rPr>
        <w:t xml:space="preserve">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20</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w:t>
      </w:r>
      <w:proofErr w:type="gramStart"/>
      <w:r w:rsidRPr="00014964">
        <w:rPr>
          <w:color w:val="000000"/>
          <w:sz w:val="28"/>
          <w:szCs w:val="28"/>
        </w:rPr>
        <w:t>вранья</w:t>
      </w:r>
      <w:proofErr w:type="gramEnd"/>
      <w:r w:rsidRPr="00014964">
        <w:rPr>
          <w:color w:val="000000"/>
          <w:sz w:val="28"/>
          <w:szCs w:val="28"/>
        </w:rPr>
        <w:t xml:space="preserve">. Проанализируйте сами: когда началось </w:t>
      </w:r>
      <w:proofErr w:type="gramStart"/>
      <w:r w:rsidRPr="00014964">
        <w:rPr>
          <w:color w:val="000000"/>
          <w:sz w:val="28"/>
          <w:szCs w:val="28"/>
        </w:rPr>
        <w:t>вранье</w:t>
      </w:r>
      <w:proofErr w:type="gramEnd"/>
      <w:r w:rsidRPr="00014964">
        <w:rPr>
          <w:color w:val="000000"/>
          <w:sz w:val="28"/>
          <w:szCs w:val="28"/>
        </w:rPr>
        <w:t>? в чем он обычно обманывает? кому он врет — всем или только некоторым? почему?</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21</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w:t>
      </w:r>
      <w:r w:rsidRPr="00014964">
        <w:rPr>
          <w:color w:val="000000"/>
          <w:sz w:val="28"/>
          <w:szCs w:val="28"/>
        </w:rPr>
        <w:lastRenderedPageBreak/>
        <w:t xml:space="preserve">верить тебе?», «Если я тебе наобещаю что-нибудь очень важное для тебя, а потом скажу, что </w:t>
      </w:r>
      <w:proofErr w:type="gramStart"/>
      <w:r w:rsidRPr="00014964">
        <w:rPr>
          <w:color w:val="000000"/>
          <w:sz w:val="28"/>
          <w:szCs w:val="28"/>
        </w:rPr>
        <w:t>наврала</w:t>
      </w:r>
      <w:proofErr w:type="gramEnd"/>
      <w:r w:rsidRPr="00014964">
        <w:rPr>
          <w:color w:val="000000"/>
          <w:sz w:val="28"/>
          <w:szCs w:val="28"/>
        </w:rPr>
        <w:t>?» и т. д.</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22</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Не реагируйте слишком остро на преувеличение или искажение правды. </w:t>
      </w:r>
      <w:proofErr w:type="gramStart"/>
      <w:r w:rsidRPr="00014964">
        <w:rPr>
          <w:color w:val="000000"/>
          <w:sz w:val="28"/>
          <w:szCs w:val="28"/>
        </w:rPr>
        <w:t>Это, конечно, легче сказать, чем сделать, но, стоит повториться, подростки часто обманывают, чтобы привлечь внимание.</w:t>
      </w:r>
      <w:proofErr w:type="gramEnd"/>
      <w:r w:rsidRPr="00014964">
        <w:rPr>
          <w:color w:val="000000"/>
          <w:sz w:val="28"/>
          <w:szCs w:val="28"/>
        </w:rPr>
        <w:t xml:space="preserve">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w:t>
      </w:r>
      <w:proofErr w:type="gramStart"/>
      <w:r w:rsidRPr="00014964">
        <w:rPr>
          <w:color w:val="000000"/>
          <w:sz w:val="28"/>
          <w:szCs w:val="28"/>
        </w:rPr>
        <w:t>взбучку</w:t>
      </w:r>
      <w:proofErr w:type="gramEnd"/>
      <w:r w:rsidRPr="00014964">
        <w:rPr>
          <w:color w:val="000000"/>
          <w:sz w:val="28"/>
          <w:szCs w:val="28"/>
        </w:rPr>
        <w:t xml:space="preserve"> за каждое мелкое нарушение или непослушание, не то ему легче будет соврать, чем рассказать вам правду.</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23</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Объясните, почему </w:t>
      </w:r>
      <w:proofErr w:type="gramStart"/>
      <w:r w:rsidRPr="00014964">
        <w:rPr>
          <w:color w:val="000000"/>
          <w:sz w:val="28"/>
          <w:szCs w:val="28"/>
        </w:rPr>
        <w:t>вранье</w:t>
      </w:r>
      <w:proofErr w:type="gramEnd"/>
      <w:r w:rsidRPr="00014964">
        <w:rPr>
          <w:color w:val="000000"/>
          <w:sz w:val="28"/>
          <w:szCs w:val="28"/>
        </w:rPr>
        <w:t xml:space="preserve"> — плохо. Да-да, вашему большому сыну (дочке) это тоже нужно. </w:t>
      </w:r>
      <w:proofErr w:type="gramStart"/>
      <w:r w:rsidRPr="00014964">
        <w:rPr>
          <w:color w:val="000000"/>
          <w:sz w:val="28"/>
          <w:szCs w:val="28"/>
        </w:rPr>
        <w:t>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w:t>
      </w:r>
      <w:proofErr w:type="gramEnd"/>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24</w:t>
      </w:r>
    </w:p>
    <w:p w:rsidR="006309A8" w:rsidRDefault="004313BE" w:rsidP="004313BE">
      <w:pPr>
        <w:pStyle w:val="a3"/>
        <w:spacing w:before="0" w:beforeAutospacing="0" w:after="0" w:afterAutospacing="0" w:line="360" w:lineRule="auto"/>
        <w:rPr>
          <w:rStyle w:val="a5"/>
          <w:i/>
          <w:iCs/>
          <w:color w:val="000000"/>
          <w:sz w:val="28"/>
          <w:szCs w:val="28"/>
        </w:rPr>
      </w:pPr>
      <w:r w:rsidRPr="00014964">
        <w:rPr>
          <w:color w:val="000000"/>
          <w:sz w:val="28"/>
          <w:szCs w:val="28"/>
        </w:rPr>
        <w:t xml:space="preserve">Введите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014964">
        <w:rPr>
          <w:color w:val="000000"/>
          <w:sz w:val="28"/>
          <w:szCs w:val="28"/>
        </w:rPr>
        <w:t>Например: пусть каждый раз, обманув, пишет письменно извинения «пострадавшему» — матери, отцу, брату, сестре.</w:t>
      </w:r>
      <w:proofErr w:type="gramEnd"/>
      <w:r w:rsidRPr="00014964">
        <w:rPr>
          <w:color w:val="000000"/>
          <w:sz w:val="28"/>
          <w:szCs w:val="28"/>
        </w:rPr>
        <w:t xml:space="preserve"> Или небольшое сочинение с изложением, по крайней мере, пяти доводов о пагубности </w:t>
      </w:r>
      <w:proofErr w:type="gramStart"/>
      <w:r w:rsidRPr="00014964">
        <w:rPr>
          <w:color w:val="000000"/>
          <w:sz w:val="28"/>
          <w:szCs w:val="28"/>
        </w:rPr>
        <w:t>вранья</w:t>
      </w:r>
      <w:proofErr w:type="gramEnd"/>
      <w:r w:rsidRPr="00014964">
        <w:rPr>
          <w:color w:val="000000"/>
          <w:sz w:val="28"/>
          <w:szCs w:val="28"/>
        </w:rPr>
        <w:t xml:space="preserve"> (и вам полезно будет почитать, чтобы понять ребенка) — может, ему легче будет сказать правду?</w:t>
      </w:r>
      <w:r w:rsidRPr="00014964">
        <w:rPr>
          <w:rStyle w:val="apple-converted-space"/>
          <w:color w:val="000000"/>
          <w:sz w:val="28"/>
          <w:szCs w:val="28"/>
        </w:rPr>
        <w:t> </w:t>
      </w:r>
      <w:r w:rsidRPr="00014964">
        <w:rPr>
          <w:color w:val="727272"/>
          <w:sz w:val="28"/>
          <w:szCs w:val="28"/>
        </w:rPr>
        <w:br/>
      </w:r>
      <w:r w:rsidRPr="00014964">
        <w:rPr>
          <w:color w:val="727272"/>
          <w:sz w:val="28"/>
          <w:szCs w:val="28"/>
        </w:rPr>
        <w:br/>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i/>
          <w:iCs/>
          <w:color w:val="000000"/>
          <w:sz w:val="28"/>
          <w:szCs w:val="28"/>
        </w:rPr>
        <w:lastRenderedPageBreak/>
        <w:t>Властность — не порок, но сдерживаться надо, или</w:t>
      </w:r>
      <w:r w:rsidRPr="00014964">
        <w:rPr>
          <w:color w:val="727272"/>
          <w:sz w:val="28"/>
          <w:szCs w:val="28"/>
        </w:rPr>
        <w:br/>
      </w:r>
      <w:r w:rsidRPr="00014964">
        <w:rPr>
          <w:rStyle w:val="a5"/>
          <w:i/>
          <w:iCs/>
          <w:color w:val="000000"/>
          <w:sz w:val="28"/>
          <w:szCs w:val="28"/>
        </w:rPr>
        <w:t>«</w:t>
      </w:r>
      <w:proofErr w:type="gramStart"/>
      <w:r w:rsidRPr="00014964">
        <w:rPr>
          <w:rStyle w:val="a5"/>
          <w:i/>
          <w:iCs/>
          <w:color w:val="000000"/>
          <w:sz w:val="28"/>
          <w:szCs w:val="28"/>
        </w:rPr>
        <w:t>Или</w:t>
      </w:r>
      <w:proofErr w:type="gramEnd"/>
      <w:r w:rsidRPr="00014964">
        <w:rPr>
          <w:rStyle w:val="a5"/>
          <w:i/>
          <w:iCs/>
          <w:color w:val="000000"/>
          <w:sz w:val="28"/>
          <w:szCs w:val="28"/>
        </w:rPr>
        <w:t xml:space="preserve"> по-моему, или никак!»</w:t>
      </w:r>
      <w:r w:rsidRPr="00014964">
        <w:rPr>
          <w:color w:val="727272"/>
          <w:sz w:val="28"/>
          <w:szCs w:val="28"/>
        </w:rPr>
        <w:br/>
      </w:r>
      <w:r w:rsidRPr="00014964">
        <w:rPr>
          <w:color w:val="000000"/>
          <w:sz w:val="28"/>
          <w:szCs w:val="28"/>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w:t>
      </w:r>
      <w:proofErr w:type="gramStart"/>
      <w:r w:rsidRPr="00014964">
        <w:rPr>
          <w:color w:val="000000"/>
          <w:sz w:val="28"/>
          <w:szCs w:val="28"/>
        </w:rPr>
        <w:t>как есть не стоит</w:t>
      </w:r>
      <w:proofErr w:type="gramEnd"/>
      <w:r w:rsidRPr="00014964">
        <w:rPr>
          <w:color w:val="000000"/>
          <w:sz w:val="28"/>
          <w:szCs w:val="28"/>
        </w:rPr>
        <w:t>,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25</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w:t>
      </w:r>
      <w:proofErr w:type="gramStart"/>
      <w:r w:rsidRPr="00014964">
        <w:rPr>
          <w:color w:val="000000"/>
          <w:sz w:val="28"/>
          <w:szCs w:val="28"/>
        </w:rPr>
        <w:t xml:space="preserve">его) </w:t>
      </w:r>
      <w:proofErr w:type="gramEnd"/>
      <w:r w:rsidRPr="00014964">
        <w:rPr>
          <w:color w:val="000000"/>
          <w:sz w:val="28"/>
          <w:szCs w:val="28"/>
        </w:rPr>
        <w:t>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26</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 xml:space="preserve">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w:t>
      </w:r>
      <w:proofErr w:type="gramStart"/>
      <w:r w:rsidRPr="00014964">
        <w:rPr>
          <w:color w:val="000000"/>
          <w:sz w:val="28"/>
          <w:szCs w:val="28"/>
        </w:rPr>
        <w:t>почаще</w:t>
      </w:r>
      <w:proofErr w:type="gramEnd"/>
      <w:r w:rsidRPr="00014964">
        <w:rPr>
          <w:color w:val="000000"/>
          <w:sz w:val="28"/>
          <w:szCs w:val="28"/>
        </w:rPr>
        <w:t xml:space="preserve"> так себя вести (опять же, ожидая похвалы).</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27</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w:t>
      </w:r>
    </w:p>
    <w:p w:rsidR="006309A8" w:rsidRDefault="006309A8" w:rsidP="004313BE">
      <w:pPr>
        <w:pStyle w:val="a3"/>
        <w:spacing w:before="0" w:beforeAutospacing="0" w:after="0" w:afterAutospacing="0" w:line="360" w:lineRule="auto"/>
        <w:rPr>
          <w:rStyle w:val="a5"/>
          <w:color w:val="000000"/>
          <w:sz w:val="28"/>
          <w:szCs w:val="28"/>
        </w:rPr>
      </w:pPr>
    </w:p>
    <w:p w:rsidR="004313BE" w:rsidRPr="00014964" w:rsidRDefault="004313BE" w:rsidP="004313BE">
      <w:pPr>
        <w:pStyle w:val="a3"/>
        <w:spacing w:before="0" w:beforeAutospacing="0" w:after="0" w:afterAutospacing="0" w:line="360" w:lineRule="auto"/>
        <w:rPr>
          <w:color w:val="727272"/>
          <w:sz w:val="28"/>
          <w:szCs w:val="28"/>
        </w:rPr>
      </w:pPr>
      <w:bookmarkStart w:id="0" w:name="_GoBack"/>
      <w:bookmarkEnd w:id="0"/>
      <w:r w:rsidRPr="00014964">
        <w:rPr>
          <w:rStyle w:val="a5"/>
          <w:color w:val="000000"/>
          <w:sz w:val="28"/>
          <w:szCs w:val="28"/>
        </w:rPr>
        <w:lastRenderedPageBreak/>
        <w:t>Шаг 28</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29</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w:t>
      </w:r>
    </w:p>
    <w:p w:rsidR="004313BE" w:rsidRPr="00014964" w:rsidRDefault="004313BE" w:rsidP="004313BE">
      <w:pPr>
        <w:pStyle w:val="a3"/>
        <w:spacing w:before="0" w:beforeAutospacing="0" w:after="0" w:afterAutospacing="0" w:line="360" w:lineRule="auto"/>
        <w:rPr>
          <w:color w:val="727272"/>
          <w:sz w:val="28"/>
          <w:szCs w:val="28"/>
        </w:rPr>
      </w:pPr>
      <w:r w:rsidRPr="00014964">
        <w:rPr>
          <w:rStyle w:val="a5"/>
          <w:color w:val="000000"/>
          <w:sz w:val="28"/>
          <w:szCs w:val="28"/>
        </w:rPr>
        <w:t>Шаг 30</w:t>
      </w:r>
    </w:p>
    <w:p w:rsidR="004313BE" w:rsidRPr="00014964" w:rsidRDefault="004313BE" w:rsidP="004313BE">
      <w:pPr>
        <w:pStyle w:val="a3"/>
        <w:spacing w:before="0" w:beforeAutospacing="0" w:after="0" w:afterAutospacing="0" w:line="360" w:lineRule="auto"/>
        <w:rPr>
          <w:color w:val="727272"/>
          <w:sz w:val="28"/>
          <w:szCs w:val="28"/>
        </w:rPr>
      </w:pPr>
      <w:r w:rsidRPr="00014964">
        <w:rPr>
          <w:color w:val="000000"/>
          <w:sz w:val="28"/>
          <w:szCs w:val="28"/>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p w:rsidR="00C205B2" w:rsidRPr="00014964" w:rsidRDefault="006309A8" w:rsidP="004313BE">
      <w:pPr>
        <w:spacing w:line="360" w:lineRule="auto"/>
        <w:rPr>
          <w:rFonts w:ascii="Times New Roman" w:hAnsi="Times New Roman" w:cs="Times New Roman"/>
          <w:sz w:val="28"/>
          <w:szCs w:val="28"/>
        </w:rPr>
      </w:pPr>
    </w:p>
    <w:sectPr w:rsidR="00C205B2" w:rsidRPr="00014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C0"/>
    <w:rsid w:val="00014964"/>
    <w:rsid w:val="00102785"/>
    <w:rsid w:val="001C03B9"/>
    <w:rsid w:val="00366516"/>
    <w:rsid w:val="003A3940"/>
    <w:rsid w:val="003E487E"/>
    <w:rsid w:val="00414819"/>
    <w:rsid w:val="004313BE"/>
    <w:rsid w:val="00463CC0"/>
    <w:rsid w:val="004F6C29"/>
    <w:rsid w:val="006309A8"/>
    <w:rsid w:val="00974047"/>
    <w:rsid w:val="00AE330F"/>
    <w:rsid w:val="00E1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13BE"/>
    <w:rPr>
      <w:i/>
      <w:iCs/>
    </w:rPr>
  </w:style>
  <w:style w:type="character" w:customStyle="1" w:styleId="apple-converted-space">
    <w:name w:val="apple-converted-space"/>
    <w:basedOn w:val="a0"/>
    <w:rsid w:val="004313BE"/>
  </w:style>
  <w:style w:type="character" w:styleId="a5">
    <w:name w:val="Strong"/>
    <w:basedOn w:val="a0"/>
    <w:uiPriority w:val="22"/>
    <w:qFormat/>
    <w:rsid w:val="00431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13BE"/>
    <w:rPr>
      <w:i/>
      <w:iCs/>
    </w:rPr>
  </w:style>
  <w:style w:type="character" w:customStyle="1" w:styleId="apple-converted-space">
    <w:name w:val="apple-converted-space"/>
    <w:basedOn w:val="a0"/>
    <w:rsid w:val="004313BE"/>
  </w:style>
  <w:style w:type="character" w:styleId="a5">
    <w:name w:val="Strong"/>
    <w:basedOn w:val="a0"/>
    <w:uiPriority w:val="22"/>
    <w:qFormat/>
    <w:rsid w:val="00431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5592">
      <w:bodyDiv w:val="1"/>
      <w:marLeft w:val="0"/>
      <w:marRight w:val="0"/>
      <w:marTop w:val="0"/>
      <w:marBottom w:val="0"/>
      <w:divBdr>
        <w:top w:val="none" w:sz="0" w:space="0" w:color="auto"/>
        <w:left w:val="none" w:sz="0" w:space="0" w:color="auto"/>
        <w:bottom w:val="none" w:sz="0" w:space="0" w:color="auto"/>
        <w:right w:val="none" w:sz="0" w:space="0" w:color="auto"/>
      </w:divBdr>
    </w:div>
    <w:div w:id="12587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ЗамДирВР</dc:creator>
  <cp:keywords/>
  <dc:description/>
  <cp:lastModifiedBy>ЗамДирВР</cp:lastModifiedBy>
  <cp:revision>5</cp:revision>
  <dcterms:created xsi:type="dcterms:W3CDTF">2015-09-08T10:29:00Z</dcterms:created>
  <dcterms:modified xsi:type="dcterms:W3CDTF">2015-09-09T10:18:00Z</dcterms:modified>
</cp:coreProperties>
</file>