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324" w:rsidRDefault="00CF07D1" w:rsidP="00C827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43D8F06C" wp14:editId="748C40CA">
            <wp:simplePos x="0" y="0"/>
            <wp:positionH relativeFrom="column">
              <wp:posOffset>3810</wp:posOffset>
            </wp:positionH>
            <wp:positionV relativeFrom="paragraph">
              <wp:posOffset>211</wp:posOffset>
            </wp:positionV>
            <wp:extent cx="3023870" cy="2016125"/>
            <wp:effectExtent l="0" t="0" r="5080" b="3175"/>
            <wp:wrapTight wrapText="bothSides">
              <wp:wrapPolygon edited="0">
                <wp:start x="0" y="0"/>
                <wp:lineTo x="0" y="21430"/>
                <wp:lineTo x="21500" y="21430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ех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3A">
        <w:rPr>
          <w:rFonts w:ascii="Times New Roman" w:hAnsi="Times New Roman" w:cs="Times New Roman"/>
          <w:sz w:val="24"/>
        </w:rPr>
        <w:t xml:space="preserve">«На Елисейских полях в Париже, где 100 лет назад выступала труппа С. Дягилева, вновь с аншлагом прошли его возрожденные балеты», - так писали французские газеты </w:t>
      </w:r>
      <w:r w:rsidR="002C2B22">
        <w:rPr>
          <w:rFonts w:ascii="Times New Roman" w:hAnsi="Times New Roman" w:cs="Times New Roman"/>
          <w:sz w:val="24"/>
        </w:rPr>
        <w:t>п</w:t>
      </w:r>
      <w:r w:rsidR="002C2B22">
        <w:rPr>
          <w:rFonts w:ascii="Times New Roman" w:hAnsi="Times New Roman" w:cs="Times New Roman"/>
          <w:sz w:val="24"/>
        </w:rPr>
        <w:t>о</w:t>
      </w:r>
      <w:r w:rsidR="002C2B22">
        <w:rPr>
          <w:rFonts w:ascii="Times New Roman" w:hAnsi="Times New Roman" w:cs="Times New Roman"/>
          <w:sz w:val="24"/>
        </w:rPr>
        <w:t>сле премьер балетов «Болеро», «</w:t>
      </w:r>
      <w:proofErr w:type="spellStart"/>
      <w:r w:rsidR="002C2B22">
        <w:rPr>
          <w:rFonts w:ascii="Times New Roman" w:hAnsi="Times New Roman" w:cs="Times New Roman"/>
          <w:sz w:val="24"/>
        </w:rPr>
        <w:t>Шехерез</w:t>
      </w:r>
      <w:r w:rsidR="002C2B22">
        <w:rPr>
          <w:rFonts w:ascii="Times New Roman" w:hAnsi="Times New Roman" w:cs="Times New Roman"/>
          <w:sz w:val="24"/>
        </w:rPr>
        <w:t>а</w:t>
      </w:r>
      <w:r w:rsidR="002C2B22">
        <w:rPr>
          <w:rFonts w:ascii="Times New Roman" w:hAnsi="Times New Roman" w:cs="Times New Roman"/>
          <w:sz w:val="24"/>
        </w:rPr>
        <w:t>да</w:t>
      </w:r>
      <w:proofErr w:type="spellEnd"/>
      <w:r w:rsidR="002C2B22">
        <w:rPr>
          <w:rFonts w:ascii="Times New Roman" w:hAnsi="Times New Roman" w:cs="Times New Roman"/>
          <w:sz w:val="24"/>
        </w:rPr>
        <w:t>», «Тамар». Идейным вдохновителем во</w:t>
      </w:r>
      <w:r w:rsidR="002C2B22">
        <w:rPr>
          <w:rFonts w:ascii="Times New Roman" w:hAnsi="Times New Roman" w:cs="Times New Roman"/>
          <w:sz w:val="24"/>
        </w:rPr>
        <w:t>з</w:t>
      </w:r>
      <w:r w:rsidR="002C2B22">
        <w:rPr>
          <w:rFonts w:ascii="Times New Roman" w:hAnsi="Times New Roman" w:cs="Times New Roman"/>
          <w:sz w:val="24"/>
        </w:rPr>
        <w:t xml:space="preserve">рождения </w:t>
      </w:r>
      <w:proofErr w:type="spellStart"/>
      <w:r w:rsidR="002C2B22">
        <w:rPr>
          <w:rFonts w:ascii="Times New Roman" w:hAnsi="Times New Roman" w:cs="Times New Roman"/>
          <w:sz w:val="24"/>
        </w:rPr>
        <w:t>дягилевских</w:t>
      </w:r>
      <w:proofErr w:type="spellEnd"/>
      <w:r w:rsidR="00B10D6D">
        <w:rPr>
          <w:rFonts w:ascii="Times New Roman" w:hAnsi="Times New Roman" w:cs="Times New Roman"/>
          <w:sz w:val="24"/>
        </w:rPr>
        <w:t xml:space="preserve"> « Р</w:t>
      </w:r>
      <w:r w:rsidR="002C2B22">
        <w:rPr>
          <w:rFonts w:ascii="Times New Roman" w:hAnsi="Times New Roman" w:cs="Times New Roman"/>
          <w:sz w:val="24"/>
        </w:rPr>
        <w:t xml:space="preserve">усских сезонов </w:t>
      </w:r>
      <w:r w:rsidR="00B10D6D">
        <w:rPr>
          <w:rFonts w:ascii="Times New Roman" w:hAnsi="Times New Roman" w:cs="Times New Roman"/>
          <w:sz w:val="24"/>
        </w:rPr>
        <w:t>«</w:t>
      </w:r>
      <w:r w:rsidR="002C2B22">
        <w:rPr>
          <w:rFonts w:ascii="Times New Roman" w:hAnsi="Times New Roman" w:cs="Times New Roman"/>
          <w:sz w:val="24"/>
        </w:rPr>
        <w:t>стал А. Лиепа – сын прославленного танц</w:t>
      </w:r>
      <w:r w:rsidR="002C2B22">
        <w:rPr>
          <w:rFonts w:ascii="Times New Roman" w:hAnsi="Times New Roman" w:cs="Times New Roman"/>
          <w:sz w:val="24"/>
        </w:rPr>
        <w:t>о</w:t>
      </w:r>
      <w:r w:rsidR="002C2B22">
        <w:rPr>
          <w:rFonts w:ascii="Times New Roman" w:hAnsi="Times New Roman" w:cs="Times New Roman"/>
          <w:sz w:val="24"/>
        </w:rPr>
        <w:t>ра, солиста Большого театра – М. Лиепа. З</w:t>
      </w:r>
      <w:r w:rsidR="002C2B22">
        <w:rPr>
          <w:rFonts w:ascii="Times New Roman" w:hAnsi="Times New Roman" w:cs="Times New Roman"/>
          <w:sz w:val="24"/>
        </w:rPr>
        <w:t>а</w:t>
      </w:r>
      <w:r w:rsidR="002C2B22">
        <w:rPr>
          <w:rFonts w:ascii="Times New Roman" w:hAnsi="Times New Roman" w:cs="Times New Roman"/>
          <w:sz w:val="24"/>
        </w:rPr>
        <w:t>главные па</w:t>
      </w:r>
      <w:r w:rsidR="002C2B22">
        <w:rPr>
          <w:rFonts w:ascii="Times New Roman" w:hAnsi="Times New Roman" w:cs="Times New Roman"/>
          <w:sz w:val="24"/>
        </w:rPr>
        <w:t>р</w:t>
      </w:r>
      <w:r w:rsidR="002C2B22">
        <w:rPr>
          <w:rFonts w:ascii="Times New Roman" w:hAnsi="Times New Roman" w:cs="Times New Roman"/>
          <w:sz w:val="24"/>
        </w:rPr>
        <w:t xml:space="preserve">тии в балетах исполнила сестра Андриса – Илзе </w:t>
      </w:r>
      <w:r w:rsidR="00B10D6D">
        <w:rPr>
          <w:rFonts w:ascii="Times New Roman" w:hAnsi="Times New Roman" w:cs="Times New Roman"/>
          <w:sz w:val="24"/>
        </w:rPr>
        <w:t xml:space="preserve">Лиепа и </w:t>
      </w:r>
      <w:proofErr w:type="spellStart"/>
      <w:r w:rsidR="00B10D6D">
        <w:rPr>
          <w:rFonts w:ascii="Times New Roman" w:hAnsi="Times New Roman" w:cs="Times New Roman"/>
          <w:sz w:val="24"/>
        </w:rPr>
        <w:t>Н.Цицкаридзе</w:t>
      </w:r>
      <w:proofErr w:type="spellEnd"/>
      <w:proofErr w:type="gramStart"/>
      <w:r w:rsidR="00B10D6D">
        <w:rPr>
          <w:rFonts w:ascii="Times New Roman" w:hAnsi="Times New Roman" w:cs="Times New Roman"/>
          <w:sz w:val="24"/>
        </w:rPr>
        <w:t xml:space="preserve"> .</w:t>
      </w:r>
      <w:proofErr w:type="gramEnd"/>
      <w:r w:rsidR="00B10D6D">
        <w:rPr>
          <w:rFonts w:ascii="Times New Roman" w:hAnsi="Times New Roman" w:cs="Times New Roman"/>
          <w:sz w:val="24"/>
        </w:rPr>
        <w:t xml:space="preserve">Восстановлены были не </w:t>
      </w:r>
      <w:r w:rsidR="002C2B22">
        <w:rPr>
          <w:rFonts w:ascii="Times New Roman" w:hAnsi="Times New Roman" w:cs="Times New Roman"/>
          <w:sz w:val="24"/>
        </w:rPr>
        <w:t xml:space="preserve"> </w:t>
      </w:r>
      <w:r w:rsidR="00B10D6D">
        <w:rPr>
          <w:rFonts w:ascii="Times New Roman" w:hAnsi="Times New Roman" w:cs="Times New Roman"/>
          <w:sz w:val="24"/>
        </w:rPr>
        <w:t>только балетные номера, но декорации и костюмы. Показ б</w:t>
      </w:r>
      <w:r w:rsidR="00B10D6D">
        <w:rPr>
          <w:rFonts w:ascii="Times New Roman" w:hAnsi="Times New Roman" w:cs="Times New Roman"/>
          <w:sz w:val="24"/>
        </w:rPr>
        <w:t>а</w:t>
      </w:r>
      <w:r w:rsidR="00B10D6D">
        <w:rPr>
          <w:rFonts w:ascii="Times New Roman" w:hAnsi="Times New Roman" w:cs="Times New Roman"/>
          <w:sz w:val="24"/>
        </w:rPr>
        <w:t>летов на театральных площадках европейских стран</w:t>
      </w:r>
      <w:proofErr w:type="gramStart"/>
      <w:r w:rsidR="00B10D6D">
        <w:rPr>
          <w:rFonts w:ascii="Times New Roman" w:hAnsi="Times New Roman" w:cs="Times New Roman"/>
          <w:sz w:val="24"/>
        </w:rPr>
        <w:t xml:space="preserve"> ,</w:t>
      </w:r>
      <w:proofErr w:type="gramEnd"/>
      <w:r w:rsidR="00B10D6D">
        <w:rPr>
          <w:rFonts w:ascii="Times New Roman" w:hAnsi="Times New Roman" w:cs="Times New Roman"/>
          <w:sz w:val="24"/>
        </w:rPr>
        <w:t xml:space="preserve"> как и в начале 20 века, вызвал восторг публики. Залы рукоплескали стоя. И вновь триумф  русс</w:t>
      </w:r>
      <w:r w:rsidR="00C827B4">
        <w:rPr>
          <w:rFonts w:ascii="Times New Roman" w:hAnsi="Times New Roman" w:cs="Times New Roman"/>
          <w:sz w:val="24"/>
        </w:rPr>
        <w:t>кого балета</w:t>
      </w:r>
    </w:p>
    <w:p w:rsidR="00CD09DA" w:rsidRDefault="00F44896" w:rsidP="00F4489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39E7DB8" wp14:editId="3249CAE5">
            <wp:simplePos x="0" y="0"/>
            <wp:positionH relativeFrom="column">
              <wp:posOffset>1905</wp:posOffset>
            </wp:positionH>
            <wp:positionV relativeFrom="paragraph">
              <wp:posOffset>337820</wp:posOffset>
            </wp:positionV>
            <wp:extent cx="3023870" cy="1933575"/>
            <wp:effectExtent l="0" t="0" r="5080" b="9525"/>
            <wp:wrapTight wrapText="bothSides">
              <wp:wrapPolygon edited="0">
                <wp:start x="0" y="0"/>
                <wp:lineTo x="0" y="21494"/>
                <wp:lineTo x="21500" y="21494"/>
                <wp:lineTo x="215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а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324" w:rsidRDefault="00CF07D1" w:rsidP="00CD0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31C4CEA8" wp14:editId="6638E1F7">
            <wp:simplePos x="0" y="0"/>
            <wp:positionH relativeFrom="column">
              <wp:posOffset>847</wp:posOffset>
            </wp:positionH>
            <wp:positionV relativeFrom="paragraph">
              <wp:posOffset>423</wp:posOffset>
            </wp:positionV>
            <wp:extent cx="3023870" cy="2015490"/>
            <wp:effectExtent l="0" t="0" r="5080" b="3810"/>
            <wp:wrapTight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жар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324">
        <w:rPr>
          <w:rFonts w:ascii="Times New Roman" w:hAnsi="Times New Roman" w:cs="Times New Roman"/>
          <w:sz w:val="24"/>
        </w:rPr>
        <w:t xml:space="preserve">Балеты И. Стравинского «Жар-птица» и «Петрушка» были возвращены в репертуар театров в </w:t>
      </w:r>
      <w:r w:rsidR="00A8613A">
        <w:rPr>
          <w:rFonts w:ascii="Times New Roman" w:hAnsi="Times New Roman" w:cs="Times New Roman"/>
          <w:sz w:val="24"/>
        </w:rPr>
        <w:t>1993 году с использованием перв</w:t>
      </w:r>
      <w:r w:rsidR="00A8613A">
        <w:rPr>
          <w:rFonts w:ascii="Times New Roman" w:hAnsi="Times New Roman" w:cs="Times New Roman"/>
          <w:sz w:val="24"/>
        </w:rPr>
        <w:t>о</w:t>
      </w:r>
      <w:r w:rsidR="00A8613A">
        <w:rPr>
          <w:rFonts w:ascii="Times New Roman" w:hAnsi="Times New Roman" w:cs="Times New Roman"/>
          <w:sz w:val="24"/>
        </w:rPr>
        <w:t>начальной хореографии М. Фокина. Восст</w:t>
      </w:r>
      <w:r w:rsidR="00A8613A">
        <w:rPr>
          <w:rFonts w:ascii="Times New Roman" w:hAnsi="Times New Roman" w:cs="Times New Roman"/>
          <w:sz w:val="24"/>
        </w:rPr>
        <w:t>а</w:t>
      </w:r>
      <w:r w:rsidR="00A8613A">
        <w:rPr>
          <w:rFonts w:ascii="Times New Roman" w:hAnsi="Times New Roman" w:cs="Times New Roman"/>
          <w:sz w:val="24"/>
        </w:rPr>
        <w:t>новил их Андрис Лиепа в память о своём о</w:t>
      </w:r>
      <w:r w:rsidR="00A8613A">
        <w:rPr>
          <w:rFonts w:ascii="Times New Roman" w:hAnsi="Times New Roman" w:cs="Times New Roman"/>
          <w:sz w:val="24"/>
        </w:rPr>
        <w:t>т</w:t>
      </w:r>
      <w:r w:rsidR="00B10D6D">
        <w:rPr>
          <w:rFonts w:ascii="Times New Roman" w:hAnsi="Times New Roman" w:cs="Times New Roman"/>
          <w:sz w:val="24"/>
        </w:rPr>
        <w:t>ц</w:t>
      </w:r>
      <w:proofErr w:type="gramStart"/>
      <w:r w:rsidR="00B10D6D">
        <w:rPr>
          <w:rFonts w:ascii="Times New Roman" w:hAnsi="Times New Roman" w:cs="Times New Roman"/>
          <w:sz w:val="24"/>
        </w:rPr>
        <w:t>е-</w:t>
      </w:r>
      <w:proofErr w:type="gramEnd"/>
      <w:r w:rsidR="00B10D6D">
        <w:rPr>
          <w:rFonts w:ascii="Times New Roman" w:hAnsi="Times New Roman" w:cs="Times New Roman"/>
          <w:sz w:val="24"/>
        </w:rPr>
        <w:t xml:space="preserve"> легендарном солисте балета Марисе Ли</w:t>
      </w:r>
      <w:r w:rsidR="00B10D6D">
        <w:rPr>
          <w:rFonts w:ascii="Times New Roman" w:hAnsi="Times New Roman" w:cs="Times New Roman"/>
          <w:sz w:val="24"/>
        </w:rPr>
        <w:t>е</w:t>
      </w:r>
      <w:r w:rsidR="00B10D6D">
        <w:rPr>
          <w:rFonts w:ascii="Times New Roman" w:hAnsi="Times New Roman" w:cs="Times New Roman"/>
          <w:sz w:val="24"/>
        </w:rPr>
        <w:t>па.</w:t>
      </w:r>
      <w:r w:rsidR="00A8613A">
        <w:rPr>
          <w:rFonts w:ascii="Times New Roman" w:hAnsi="Times New Roman" w:cs="Times New Roman"/>
          <w:sz w:val="24"/>
        </w:rPr>
        <w:t xml:space="preserve">. Были детально воссозданы костюмы и декорации Л. </w:t>
      </w:r>
      <w:proofErr w:type="spellStart"/>
      <w:r w:rsidR="00A8613A">
        <w:rPr>
          <w:rFonts w:ascii="Times New Roman" w:hAnsi="Times New Roman" w:cs="Times New Roman"/>
          <w:sz w:val="24"/>
        </w:rPr>
        <w:t>Бакста</w:t>
      </w:r>
      <w:proofErr w:type="spellEnd"/>
      <w:r w:rsidR="00A8613A">
        <w:rPr>
          <w:rFonts w:ascii="Times New Roman" w:hAnsi="Times New Roman" w:cs="Times New Roman"/>
          <w:sz w:val="24"/>
        </w:rPr>
        <w:t>, А. Головина и А. Б</w:t>
      </w:r>
      <w:r w:rsidR="00A8613A">
        <w:rPr>
          <w:rFonts w:ascii="Times New Roman" w:hAnsi="Times New Roman" w:cs="Times New Roman"/>
          <w:sz w:val="24"/>
        </w:rPr>
        <w:t>е</w:t>
      </w:r>
      <w:r w:rsidR="00B10D6D">
        <w:rPr>
          <w:rFonts w:ascii="Times New Roman" w:hAnsi="Times New Roman" w:cs="Times New Roman"/>
          <w:sz w:val="24"/>
        </w:rPr>
        <w:t>нуа. После прошедших на сцене Большого театра возрожденных премьер, было принято реш</w:t>
      </w:r>
      <w:r w:rsidR="00B10D6D">
        <w:rPr>
          <w:rFonts w:ascii="Times New Roman" w:hAnsi="Times New Roman" w:cs="Times New Roman"/>
          <w:sz w:val="24"/>
        </w:rPr>
        <w:t>е</w:t>
      </w:r>
      <w:r w:rsidR="00B10D6D">
        <w:rPr>
          <w:rFonts w:ascii="Times New Roman" w:hAnsi="Times New Roman" w:cs="Times New Roman"/>
          <w:sz w:val="24"/>
        </w:rPr>
        <w:t>ние снять фильмы-балеты</w:t>
      </w:r>
      <w:proofErr w:type="gramStart"/>
      <w:r w:rsidR="00B10D6D">
        <w:rPr>
          <w:rFonts w:ascii="Times New Roman" w:hAnsi="Times New Roman" w:cs="Times New Roman"/>
          <w:sz w:val="24"/>
        </w:rPr>
        <w:t xml:space="preserve"> ,</w:t>
      </w:r>
      <w:proofErr w:type="gramEnd"/>
      <w:r w:rsidR="00B10D6D">
        <w:rPr>
          <w:rFonts w:ascii="Times New Roman" w:hAnsi="Times New Roman" w:cs="Times New Roman"/>
          <w:sz w:val="24"/>
        </w:rPr>
        <w:t xml:space="preserve"> в основу которых  </w:t>
      </w:r>
      <w:r w:rsidR="00A8613A">
        <w:rPr>
          <w:rFonts w:ascii="Times New Roman" w:hAnsi="Times New Roman" w:cs="Times New Roman"/>
          <w:sz w:val="24"/>
        </w:rPr>
        <w:t xml:space="preserve"> </w:t>
      </w:r>
      <w:r w:rsidR="00B10D6D">
        <w:rPr>
          <w:rFonts w:ascii="Times New Roman" w:hAnsi="Times New Roman" w:cs="Times New Roman"/>
          <w:sz w:val="24"/>
        </w:rPr>
        <w:t>легли эти легендарные спектакли.</w:t>
      </w:r>
    </w:p>
    <w:p w:rsidR="00F97324" w:rsidRDefault="00CF07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1C54428A" wp14:editId="67895982">
            <wp:simplePos x="0" y="0"/>
            <wp:positionH relativeFrom="column">
              <wp:posOffset>4445</wp:posOffset>
            </wp:positionH>
            <wp:positionV relativeFrom="paragraph">
              <wp:posOffset>265430</wp:posOffset>
            </wp:positionV>
            <wp:extent cx="3019425" cy="2012950"/>
            <wp:effectExtent l="0" t="0" r="9525" b="6350"/>
            <wp:wrapTight wrapText="bothSides">
              <wp:wrapPolygon edited="0">
                <wp:start x="0" y="0"/>
                <wp:lineTo x="0" y="21464"/>
                <wp:lineTo x="21532" y="21464"/>
                <wp:lineTo x="2153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е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324" w:rsidRDefault="00F97324" w:rsidP="00F9732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ГБОУ РО «Таганрогский педагогический </w:t>
      </w:r>
      <w:r w:rsidR="00C827B4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л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цей – интернат» </w:t>
      </w:r>
    </w:p>
    <w:p w:rsidR="00F44896" w:rsidRDefault="00C827B4" w:rsidP="00F4489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34990972" wp14:editId="6E0C1F92">
            <wp:simplePos x="0" y="0"/>
            <wp:positionH relativeFrom="column">
              <wp:posOffset>-14605</wp:posOffset>
            </wp:positionH>
            <wp:positionV relativeFrom="paragraph">
              <wp:posOffset>15875</wp:posOffset>
            </wp:positionV>
            <wp:extent cx="2858135" cy="4159885"/>
            <wp:effectExtent l="0" t="0" r="0" b="0"/>
            <wp:wrapTight wrapText="bothSides">
              <wp:wrapPolygon edited="0">
                <wp:start x="0" y="0"/>
                <wp:lineTo x="0" y="21465"/>
                <wp:lineTo x="21451" y="21465"/>
                <wp:lineTo x="2145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дяг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" t="-64" r="56258"/>
                    <a:stretch/>
                  </pic:blipFill>
                  <pic:spPr bwMode="auto">
                    <a:xfrm>
                      <a:off x="0" y="0"/>
                      <a:ext cx="2858135" cy="415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896" w:rsidRDefault="00F97324" w:rsidP="00F4489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«РУССКИЕ СЕЗОНЫ С. ДЯГИЛЕВА В ПАРИЖЕ</w:t>
      </w:r>
      <w:r w:rsidR="002C2B22">
        <w:rPr>
          <w:rFonts w:ascii="Times New Roman" w:hAnsi="Times New Roman" w:cs="Times New Roman"/>
          <w:b/>
          <w:sz w:val="24"/>
        </w:rPr>
        <w:t>»</w:t>
      </w:r>
    </w:p>
    <w:p w:rsidR="00BB4874" w:rsidRDefault="00BB4874" w:rsidP="00F44896">
      <w:pPr>
        <w:spacing w:after="0"/>
        <w:rPr>
          <w:rFonts w:ascii="Times New Roman" w:hAnsi="Times New Roman" w:cs="Times New Roman"/>
          <w:b/>
          <w:sz w:val="24"/>
        </w:rPr>
      </w:pPr>
    </w:p>
    <w:p w:rsidR="00F97324" w:rsidRDefault="00F97324" w:rsidP="00CD09D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Иванова Ангелина 9 «А» класс</w:t>
      </w:r>
    </w:p>
    <w:p w:rsidR="00BB4874" w:rsidRDefault="00F97324" w:rsidP="00BB487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Научный руководитель: Лободенко О.А.</w:t>
      </w:r>
    </w:p>
    <w:p w:rsidR="002C2B22" w:rsidRDefault="00CF07D1" w:rsidP="00CD0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1242A9B" wp14:editId="63833301">
            <wp:simplePos x="0" y="0"/>
            <wp:positionH relativeFrom="column">
              <wp:posOffset>-29845</wp:posOffset>
            </wp:positionH>
            <wp:positionV relativeFrom="paragraph">
              <wp:posOffset>0</wp:posOffset>
            </wp:positionV>
            <wp:extent cx="3023870" cy="2015490"/>
            <wp:effectExtent l="0" t="0" r="5080" b="3810"/>
            <wp:wrapTight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я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3B489E22" wp14:editId="6BE74B73">
            <wp:simplePos x="0" y="0"/>
            <wp:positionH relativeFrom="column">
              <wp:posOffset>3488055</wp:posOffset>
            </wp:positionH>
            <wp:positionV relativeFrom="paragraph">
              <wp:posOffset>0</wp:posOffset>
            </wp:positionV>
            <wp:extent cx="3023870" cy="3475990"/>
            <wp:effectExtent l="0" t="0" r="5080" b="0"/>
            <wp:wrapTight wrapText="bothSides">
              <wp:wrapPolygon edited="0">
                <wp:start x="0" y="0"/>
                <wp:lineTo x="0" y="21426"/>
                <wp:lineTo x="21500" y="21426"/>
                <wp:lineTo x="2150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а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B22">
        <w:rPr>
          <w:rFonts w:ascii="Times New Roman" w:hAnsi="Times New Roman" w:cs="Times New Roman"/>
          <w:sz w:val="24"/>
        </w:rPr>
        <w:t>Дягилев С.П. – замечательный теа</w:t>
      </w:r>
      <w:r w:rsidR="002C2B22">
        <w:rPr>
          <w:rFonts w:ascii="Times New Roman" w:hAnsi="Times New Roman" w:cs="Times New Roman"/>
          <w:sz w:val="24"/>
        </w:rPr>
        <w:t>т</w:t>
      </w:r>
      <w:r w:rsidR="002C2B22">
        <w:rPr>
          <w:rFonts w:ascii="Times New Roman" w:hAnsi="Times New Roman" w:cs="Times New Roman"/>
          <w:sz w:val="24"/>
        </w:rPr>
        <w:t>ральный и художественный деятель, орган</w:t>
      </w:r>
      <w:r w:rsidR="002C2B22">
        <w:rPr>
          <w:rFonts w:ascii="Times New Roman" w:hAnsi="Times New Roman" w:cs="Times New Roman"/>
          <w:sz w:val="24"/>
        </w:rPr>
        <w:t>и</w:t>
      </w:r>
      <w:r w:rsidR="002C2B22">
        <w:rPr>
          <w:rFonts w:ascii="Times New Roman" w:hAnsi="Times New Roman" w:cs="Times New Roman"/>
          <w:sz w:val="24"/>
        </w:rPr>
        <w:t>затор и идейный вдохновитель «Русских с</w:t>
      </w:r>
      <w:r w:rsidR="002C2B22">
        <w:rPr>
          <w:rFonts w:ascii="Times New Roman" w:hAnsi="Times New Roman" w:cs="Times New Roman"/>
          <w:sz w:val="24"/>
        </w:rPr>
        <w:t>е</w:t>
      </w:r>
      <w:r w:rsidR="002C2B22">
        <w:rPr>
          <w:rFonts w:ascii="Times New Roman" w:hAnsi="Times New Roman" w:cs="Times New Roman"/>
          <w:sz w:val="24"/>
        </w:rPr>
        <w:t>зонов» в Париже.</w:t>
      </w:r>
      <w:r w:rsidR="00ED13D3">
        <w:rPr>
          <w:rFonts w:ascii="Times New Roman" w:hAnsi="Times New Roman" w:cs="Times New Roman"/>
          <w:sz w:val="24"/>
        </w:rPr>
        <w:t xml:space="preserve"> Его заслуга в том, что ру</w:t>
      </w:r>
      <w:r w:rsidR="00ED13D3">
        <w:rPr>
          <w:rFonts w:ascii="Times New Roman" w:hAnsi="Times New Roman" w:cs="Times New Roman"/>
          <w:sz w:val="24"/>
        </w:rPr>
        <w:t>с</w:t>
      </w:r>
      <w:r w:rsidR="00ED13D3">
        <w:rPr>
          <w:rFonts w:ascii="Times New Roman" w:hAnsi="Times New Roman" w:cs="Times New Roman"/>
          <w:sz w:val="24"/>
        </w:rPr>
        <w:t>ское искусство вышло на мировую арену и послужило фактором влияния на дальнейшее развитие всей</w:t>
      </w:r>
      <w:r w:rsidR="00C827B4">
        <w:rPr>
          <w:rFonts w:ascii="Times New Roman" w:hAnsi="Times New Roman" w:cs="Times New Roman"/>
          <w:sz w:val="24"/>
        </w:rPr>
        <w:t xml:space="preserve"> </w:t>
      </w:r>
      <w:r w:rsidR="00ED13D3">
        <w:rPr>
          <w:rFonts w:ascii="Times New Roman" w:hAnsi="Times New Roman" w:cs="Times New Roman"/>
          <w:sz w:val="24"/>
        </w:rPr>
        <w:t xml:space="preserve"> мировой </w:t>
      </w:r>
      <w:r w:rsidR="00C827B4">
        <w:rPr>
          <w:rFonts w:ascii="Times New Roman" w:hAnsi="Times New Roman" w:cs="Times New Roman"/>
          <w:sz w:val="24"/>
        </w:rPr>
        <w:t xml:space="preserve"> </w:t>
      </w:r>
      <w:r w:rsidR="00ED13D3">
        <w:rPr>
          <w:rFonts w:ascii="Times New Roman" w:hAnsi="Times New Roman" w:cs="Times New Roman"/>
          <w:sz w:val="24"/>
        </w:rPr>
        <w:t>культуры в целом. Не случайно его называют «великим импр</w:t>
      </w:r>
      <w:r w:rsidR="00ED13D3">
        <w:rPr>
          <w:rFonts w:ascii="Times New Roman" w:hAnsi="Times New Roman" w:cs="Times New Roman"/>
          <w:sz w:val="24"/>
        </w:rPr>
        <w:t>е</w:t>
      </w:r>
      <w:r w:rsidR="00ED13D3">
        <w:rPr>
          <w:rFonts w:ascii="Times New Roman" w:hAnsi="Times New Roman" w:cs="Times New Roman"/>
          <w:sz w:val="24"/>
        </w:rPr>
        <w:t>сарио». Первый успех «Русских сезонов» был связан с живописью. Дягилев представил е</w:t>
      </w:r>
      <w:r w:rsidR="00ED13D3">
        <w:rPr>
          <w:rFonts w:ascii="Times New Roman" w:hAnsi="Times New Roman" w:cs="Times New Roman"/>
          <w:sz w:val="24"/>
        </w:rPr>
        <w:t>в</w:t>
      </w:r>
      <w:r w:rsidR="00ED13D3">
        <w:rPr>
          <w:rFonts w:ascii="Times New Roman" w:hAnsi="Times New Roman" w:cs="Times New Roman"/>
          <w:sz w:val="24"/>
        </w:rPr>
        <w:t>ропейской публике работы</w:t>
      </w:r>
      <w:r w:rsidR="00C827B4">
        <w:rPr>
          <w:rFonts w:ascii="Times New Roman" w:hAnsi="Times New Roman" w:cs="Times New Roman"/>
          <w:sz w:val="24"/>
        </w:rPr>
        <w:t>:</w:t>
      </w:r>
      <w:r w:rsidR="00ED13D3">
        <w:rPr>
          <w:rFonts w:ascii="Times New Roman" w:hAnsi="Times New Roman" w:cs="Times New Roman"/>
          <w:sz w:val="24"/>
        </w:rPr>
        <w:t xml:space="preserve"> </w:t>
      </w:r>
      <w:r w:rsidR="00C827B4">
        <w:rPr>
          <w:rFonts w:ascii="Times New Roman" w:hAnsi="Times New Roman" w:cs="Times New Roman"/>
          <w:sz w:val="24"/>
        </w:rPr>
        <w:t>К. Брюллов</w:t>
      </w:r>
      <w:r w:rsidR="008D610E">
        <w:rPr>
          <w:rFonts w:ascii="Times New Roman" w:hAnsi="Times New Roman" w:cs="Times New Roman"/>
          <w:sz w:val="24"/>
        </w:rPr>
        <w:t>а, Д. Л</w:t>
      </w:r>
      <w:r w:rsidR="008D610E">
        <w:rPr>
          <w:rFonts w:ascii="Times New Roman" w:hAnsi="Times New Roman" w:cs="Times New Roman"/>
          <w:sz w:val="24"/>
        </w:rPr>
        <w:t>е</w:t>
      </w:r>
      <w:r w:rsidR="008D610E">
        <w:rPr>
          <w:rFonts w:ascii="Times New Roman" w:hAnsi="Times New Roman" w:cs="Times New Roman"/>
          <w:sz w:val="24"/>
        </w:rPr>
        <w:t>виц</w:t>
      </w:r>
      <w:r w:rsidR="009A0CF8">
        <w:rPr>
          <w:rFonts w:ascii="Times New Roman" w:hAnsi="Times New Roman" w:cs="Times New Roman"/>
          <w:sz w:val="24"/>
        </w:rPr>
        <w:t xml:space="preserve">кого, М. Врубеля, Н. Рериха, А. Бенуа. Успех был ошеломительный. </w:t>
      </w:r>
    </w:p>
    <w:p w:rsidR="00CF07D1" w:rsidRDefault="00F44896" w:rsidP="000C1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23467776" wp14:editId="6161A6EF">
            <wp:simplePos x="0" y="0"/>
            <wp:positionH relativeFrom="column">
              <wp:posOffset>-29845</wp:posOffset>
            </wp:positionH>
            <wp:positionV relativeFrom="paragraph">
              <wp:posOffset>303530</wp:posOffset>
            </wp:positionV>
            <wp:extent cx="3023235" cy="2146935"/>
            <wp:effectExtent l="0" t="0" r="5715" b="5715"/>
            <wp:wrapTight wrapText="bothSides">
              <wp:wrapPolygon edited="0">
                <wp:start x="0" y="0"/>
                <wp:lineTo x="0" y="21466"/>
                <wp:lineTo x="21505" y="21466"/>
                <wp:lineTo x="2150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E7B" w:rsidRDefault="00DE1E7B" w:rsidP="00CD0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A0CF8" w:rsidRDefault="009A0CF8" w:rsidP="00CD0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Балетные спектакли в рамках «Русских сезонов» С. Дягилева ставились в 1909-1910-х годах. Это были вторые «Русские сезоны». Дягилев привёз в Париж пять балетов – «Клеопатру», «</w:t>
      </w:r>
      <w:proofErr w:type="spellStart"/>
      <w:r w:rsidR="00C827B4">
        <w:rPr>
          <w:rFonts w:ascii="Times New Roman" w:hAnsi="Times New Roman" w:cs="Times New Roman"/>
          <w:sz w:val="24"/>
        </w:rPr>
        <w:t>Сельфиду</w:t>
      </w:r>
      <w:proofErr w:type="spellEnd"/>
      <w:r>
        <w:rPr>
          <w:rFonts w:ascii="Times New Roman" w:hAnsi="Times New Roman" w:cs="Times New Roman"/>
          <w:sz w:val="24"/>
        </w:rPr>
        <w:t xml:space="preserve">», «Половецкие пляски», «Павильон </w:t>
      </w:r>
      <w:proofErr w:type="spellStart"/>
      <w:r>
        <w:rPr>
          <w:rFonts w:ascii="Times New Roman" w:hAnsi="Times New Roman" w:cs="Times New Roman"/>
          <w:sz w:val="24"/>
        </w:rPr>
        <w:t>Армиды</w:t>
      </w:r>
      <w:proofErr w:type="spellEnd"/>
      <w:r>
        <w:rPr>
          <w:rFonts w:ascii="Times New Roman" w:hAnsi="Times New Roman" w:cs="Times New Roman"/>
          <w:sz w:val="24"/>
        </w:rPr>
        <w:t>», «Пир». Среди исполнителей главных партий были А. Па</w:t>
      </w:r>
      <w:r>
        <w:rPr>
          <w:rFonts w:ascii="Times New Roman" w:hAnsi="Times New Roman" w:cs="Times New Roman"/>
          <w:sz w:val="24"/>
        </w:rPr>
        <w:t>в</w:t>
      </w:r>
      <w:r w:rsidR="00C827B4">
        <w:rPr>
          <w:rFonts w:ascii="Times New Roman" w:hAnsi="Times New Roman" w:cs="Times New Roman"/>
          <w:sz w:val="24"/>
        </w:rPr>
        <w:t xml:space="preserve">лова, Т. </w:t>
      </w:r>
      <w:proofErr w:type="spellStart"/>
      <w:r w:rsidR="00C827B4">
        <w:rPr>
          <w:rFonts w:ascii="Times New Roman" w:hAnsi="Times New Roman" w:cs="Times New Roman"/>
          <w:sz w:val="24"/>
        </w:rPr>
        <w:t>Карсавина</w:t>
      </w:r>
      <w:proofErr w:type="spellEnd"/>
      <w:r w:rsidR="00C827B4">
        <w:rPr>
          <w:rFonts w:ascii="Times New Roman" w:hAnsi="Times New Roman" w:cs="Times New Roman"/>
          <w:sz w:val="24"/>
        </w:rPr>
        <w:t>, В. Фокин</w:t>
      </w:r>
      <w:r>
        <w:rPr>
          <w:rFonts w:ascii="Times New Roman" w:hAnsi="Times New Roman" w:cs="Times New Roman"/>
          <w:sz w:val="24"/>
        </w:rPr>
        <w:t xml:space="preserve">, В. Нижинский. Над декорациями трудились замечательные мастера живописи – Л. </w:t>
      </w:r>
      <w:proofErr w:type="spellStart"/>
      <w:r>
        <w:rPr>
          <w:rFonts w:ascii="Times New Roman" w:hAnsi="Times New Roman" w:cs="Times New Roman"/>
          <w:sz w:val="24"/>
        </w:rPr>
        <w:t>Бакст</w:t>
      </w:r>
      <w:proofErr w:type="spellEnd"/>
      <w:r>
        <w:rPr>
          <w:rFonts w:ascii="Times New Roman" w:hAnsi="Times New Roman" w:cs="Times New Roman"/>
          <w:sz w:val="24"/>
        </w:rPr>
        <w:t>, А. Бенуа, Н. Рерих.</w:t>
      </w:r>
      <w:r w:rsidR="00CD09DA">
        <w:rPr>
          <w:rFonts w:ascii="Times New Roman" w:hAnsi="Times New Roman" w:cs="Times New Roman"/>
          <w:sz w:val="24"/>
        </w:rPr>
        <w:t xml:space="preserve"> Б</w:t>
      </w:r>
      <w:r w:rsidR="00CD09DA">
        <w:rPr>
          <w:rFonts w:ascii="Times New Roman" w:hAnsi="Times New Roman" w:cs="Times New Roman"/>
          <w:sz w:val="24"/>
        </w:rPr>
        <w:t>а</w:t>
      </w:r>
      <w:r w:rsidR="00CD09DA">
        <w:rPr>
          <w:rFonts w:ascii="Times New Roman" w:hAnsi="Times New Roman" w:cs="Times New Roman"/>
          <w:sz w:val="24"/>
        </w:rPr>
        <w:t xml:space="preserve">леты покорили парижскую публику. </w:t>
      </w:r>
      <w:r w:rsidR="00C827B4">
        <w:rPr>
          <w:rFonts w:ascii="Times New Roman" w:hAnsi="Times New Roman" w:cs="Times New Roman"/>
          <w:sz w:val="24"/>
        </w:rPr>
        <w:t>Легкость и невесомость  прыжка Анны Па</w:t>
      </w:r>
      <w:r w:rsidR="00C827B4">
        <w:rPr>
          <w:rFonts w:ascii="Times New Roman" w:hAnsi="Times New Roman" w:cs="Times New Roman"/>
          <w:sz w:val="24"/>
        </w:rPr>
        <w:t>в</w:t>
      </w:r>
      <w:r w:rsidR="00C827B4">
        <w:rPr>
          <w:rFonts w:ascii="Times New Roman" w:hAnsi="Times New Roman" w:cs="Times New Roman"/>
          <w:sz w:val="24"/>
        </w:rPr>
        <w:t>ловой запечатлел на известной афише худо</w:t>
      </w:r>
      <w:r w:rsidR="00C827B4">
        <w:rPr>
          <w:rFonts w:ascii="Times New Roman" w:hAnsi="Times New Roman" w:cs="Times New Roman"/>
          <w:sz w:val="24"/>
        </w:rPr>
        <w:t>ж</w:t>
      </w:r>
      <w:r w:rsidR="00C827B4">
        <w:rPr>
          <w:rFonts w:ascii="Times New Roman" w:hAnsi="Times New Roman" w:cs="Times New Roman"/>
          <w:sz w:val="24"/>
        </w:rPr>
        <w:t>ник  Валентин С</w:t>
      </w:r>
      <w:r w:rsidR="00C827B4">
        <w:rPr>
          <w:rFonts w:ascii="Times New Roman" w:hAnsi="Times New Roman" w:cs="Times New Roman"/>
          <w:sz w:val="24"/>
        </w:rPr>
        <w:t>е</w:t>
      </w:r>
      <w:r w:rsidR="00C827B4">
        <w:rPr>
          <w:rFonts w:ascii="Times New Roman" w:hAnsi="Times New Roman" w:cs="Times New Roman"/>
          <w:sz w:val="24"/>
        </w:rPr>
        <w:t>ров.</w:t>
      </w:r>
    </w:p>
    <w:p w:rsidR="00CD09DA" w:rsidRDefault="00DE1E7B" w:rsidP="00DE1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« Русских сезонов» </w:t>
      </w:r>
      <w:proofErr w:type="spellStart"/>
      <w:r>
        <w:rPr>
          <w:rFonts w:ascii="Times New Roman" w:hAnsi="Times New Roman" w:cs="Times New Roman"/>
          <w:sz w:val="24"/>
        </w:rPr>
        <w:t>С.Дягилева</w:t>
      </w:r>
      <w:proofErr w:type="spellEnd"/>
      <w:r>
        <w:rPr>
          <w:rFonts w:ascii="Times New Roman" w:hAnsi="Times New Roman" w:cs="Times New Roman"/>
          <w:sz w:val="24"/>
        </w:rPr>
        <w:t xml:space="preserve">  началось триумфальное шествие русского б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лета по всему миру, которое </w:t>
      </w:r>
      <w:proofErr w:type="gramStart"/>
      <w:r>
        <w:rPr>
          <w:rFonts w:ascii="Times New Roman" w:hAnsi="Times New Roman" w:cs="Times New Roman"/>
          <w:sz w:val="24"/>
        </w:rPr>
        <w:t>продолжается и по сей</w:t>
      </w:r>
      <w:proofErr w:type="gramEnd"/>
      <w:r>
        <w:rPr>
          <w:rFonts w:ascii="Times New Roman" w:hAnsi="Times New Roman" w:cs="Times New Roman"/>
          <w:sz w:val="24"/>
        </w:rPr>
        <w:t xml:space="preserve"> день.</w:t>
      </w:r>
    </w:p>
    <w:p w:rsidR="00CD09DA" w:rsidRDefault="00CD09DA" w:rsidP="00CD0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1908 году С. Дягилев приводит с Парижа оперу «Борис Годунов» с Ф. Шал</w:t>
      </w:r>
      <w:r>
        <w:rPr>
          <w:rFonts w:ascii="Times New Roman" w:hAnsi="Times New Roman" w:cs="Times New Roman"/>
          <w:sz w:val="24"/>
        </w:rPr>
        <w:t>я</w:t>
      </w:r>
      <w:r>
        <w:rPr>
          <w:rFonts w:ascii="Times New Roman" w:hAnsi="Times New Roman" w:cs="Times New Roman"/>
          <w:sz w:val="24"/>
        </w:rPr>
        <w:t>пиным в главной роли. Газеты писали, что Париж «упал к ногам Шаляпина», покоре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ны</w:t>
      </w:r>
      <w:r w:rsidR="00C827B4">
        <w:rPr>
          <w:rFonts w:ascii="Times New Roman" w:hAnsi="Times New Roman" w:cs="Times New Roman"/>
          <w:sz w:val="24"/>
        </w:rPr>
        <w:t xml:space="preserve">й  могучим  голосом и  актерским </w:t>
      </w:r>
      <w:r>
        <w:rPr>
          <w:rFonts w:ascii="Times New Roman" w:hAnsi="Times New Roman" w:cs="Times New Roman"/>
          <w:sz w:val="24"/>
        </w:rPr>
        <w:t xml:space="preserve"> тала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том певца.</w:t>
      </w:r>
    </w:p>
    <w:p w:rsidR="00CD09DA" w:rsidRDefault="00CD09DA" w:rsidP="00CD0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1909 году парижане увидели оперу Римского-Корсакова «</w:t>
      </w:r>
      <w:proofErr w:type="spellStart"/>
      <w:r>
        <w:rPr>
          <w:rFonts w:ascii="Times New Roman" w:hAnsi="Times New Roman" w:cs="Times New Roman"/>
          <w:sz w:val="24"/>
        </w:rPr>
        <w:t>Псковитянка</w:t>
      </w:r>
      <w:proofErr w:type="spellEnd"/>
      <w:r>
        <w:rPr>
          <w:rFonts w:ascii="Times New Roman" w:hAnsi="Times New Roman" w:cs="Times New Roman"/>
          <w:sz w:val="24"/>
        </w:rPr>
        <w:t xml:space="preserve">», но под названием «Иван Грозный». И снова пел </w:t>
      </w:r>
      <w:r w:rsidR="00DE1E7B">
        <w:rPr>
          <w:rFonts w:ascii="Times New Roman" w:hAnsi="Times New Roman" w:cs="Times New Roman"/>
          <w:sz w:val="24"/>
        </w:rPr>
        <w:t xml:space="preserve"> несравненный </w:t>
      </w:r>
      <w:r>
        <w:rPr>
          <w:rFonts w:ascii="Times New Roman" w:hAnsi="Times New Roman" w:cs="Times New Roman"/>
          <w:sz w:val="24"/>
        </w:rPr>
        <w:t>Ф.</w:t>
      </w:r>
      <w:r w:rsidR="00DE1E7B">
        <w:rPr>
          <w:rFonts w:ascii="Times New Roman" w:hAnsi="Times New Roman" w:cs="Times New Roman"/>
          <w:sz w:val="24"/>
        </w:rPr>
        <w:t xml:space="preserve"> И. 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Шаляпин. </w:t>
      </w:r>
    </w:p>
    <w:p w:rsidR="00CD09DA" w:rsidRPr="00F97324" w:rsidRDefault="00CD09DA" w:rsidP="00CD0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Позже Париж услышал оперы «Сол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вей», «Мавра», «Царь Эдип». Все они шли с неизменным успехом.</w:t>
      </w:r>
    </w:p>
    <w:p w:rsidR="00F97324" w:rsidRPr="00F97324" w:rsidRDefault="00F44896" w:rsidP="00CD09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046F26E1" wp14:editId="3733486D">
            <wp:simplePos x="0" y="0"/>
            <wp:positionH relativeFrom="column">
              <wp:posOffset>-6985</wp:posOffset>
            </wp:positionH>
            <wp:positionV relativeFrom="paragraph">
              <wp:posOffset>295275</wp:posOffset>
            </wp:positionV>
            <wp:extent cx="3100070" cy="4436110"/>
            <wp:effectExtent l="0" t="0" r="5080" b="2540"/>
            <wp:wrapTight wrapText="bothSides">
              <wp:wrapPolygon edited="0">
                <wp:start x="0" y="0"/>
                <wp:lineTo x="0" y="21520"/>
                <wp:lineTo x="21503" y="21520"/>
                <wp:lineTo x="2150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шал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7324" w:rsidRPr="00F97324" w:rsidSect="00F97324">
      <w:pgSz w:w="16838" w:h="11906" w:orient="landscape"/>
      <w:pgMar w:top="567" w:right="567" w:bottom="567" w:left="567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BE5" w:rsidRDefault="00B02BE5" w:rsidP="00CD09DA">
      <w:pPr>
        <w:spacing w:after="0" w:line="240" w:lineRule="auto"/>
      </w:pPr>
      <w:r>
        <w:separator/>
      </w:r>
    </w:p>
  </w:endnote>
  <w:endnote w:type="continuationSeparator" w:id="0">
    <w:p w:rsidR="00B02BE5" w:rsidRDefault="00B02BE5" w:rsidP="00CD0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BE5" w:rsidRDefault="00B02BE5" w:rsidP="00CD09DA">
      <w:pPr>
        <w:spacing w:after="0" w:line="240" w:lineRule="auto"/>
      </w:pPr>
      <w:r>
        <w:separator/>
      </w:r>
    </w:p>
  </w:footnote>
  <w:footnote w:type="continuationSeparator" w:id="0">
    <w:p w:rsidR="00B02BE5" w:rsidRDefault="00B02BE5" w:rsidP="00CD09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FB9"/>
    <w:rsid w:val="00094FB9"/>
    <w:rsid w:val="000B77A5"/>
    <w:rsid w:val="000C1864"/>
    <w:rsid w:val="002C2B22"/>
    <w:rsid w:val="003D2F2E"/>
    <w:rsid w:val="003D3BCE"/>
    <w:rsid w:val="0067080B"/>
    <w:rsid w:val="008D610E"/>
    <w:rsid w:val="009A0CF8"/>
    <w:rsid w:val="00A15D69"/>
    <w:rsid w:val="00A8613A"/>
    <w:rsid w:val="00B02BE5"/>
    <w:rsid w:val="00B10D6D"/>
    <w:rsid w:val="00BB4874"/>
    <w:rsid w:val="00C827B4"/>
    <w:rsid w:val="00CD09DA"/>
    <w:rsid w:val="00CF07D1"/>
    <w:rsid w:val="00DE1E7B"/>
    <w:rsid w:val="00ED13D3"/>
    <w:rsid w:val="00ED29F2"/>
    <w:rsid w:val="00F44896"/>
    <w:rsid w:val="00F9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0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09DA"/>
  </w:style>
  <w:style w:type="paragraph" w:styleId="a5">
    <w:name w:val="footer"/>
    <w:basedOn w:val="a"/>
    <w:link w:val="a6"/>
    <w:uiPriority w:val="99"/>
    <w:unhideWhenUsed/>
    <w:rsid w:val="00CD0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09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0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09DA"/>
  </w:style>
  <w:style w:type="paragraph" w:styleId="a5">
    <w:name w:val="footer"/>
    <w:basedOn w:val="a"/>
    <w:link w:val="a6"/>
    <w:uiPriority w:val="99"/>
    <w:unhideWhenUsed/>
    <w:rsid w:val="00CD0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0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58399-C070-42C1-91FF-ED8FC2B06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 Belousova</dc:creator>
  <cp:keywords/>
  <dc:description/>
  <cp:lastModifiedBy>1</cp:lastModifiedBy>
  <cp:revision>6</cp:revision>
  <dcterms:created xsi:type="dcterms:W3CDTF">2024-01-28T15:49:00Z</dcterms:created>
  <dcterms:modified xsi:type="dcterms:W3CDTF">2024-02-02T16:54:00Z</dcterms:modified>
</cp:coreProperties>
</file>