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Pr="008D3CB7" w:rsidRDefault="008D3CB7" w:rsidP="008D3CB7">
      <w:bookmarkStart w:id="0" w:name="_GoBack"/>
      <w:r w:rsidRPr="008D3CB7">
        <w:t>список литературы для обязательного чтения/повторения в 8-м классе</w:t>
      </w:r>
    </w:p>
    <w:bookmarkEnd w:id="0"/>
    <w:p w:rsidR="00D617C7" w:rsidRPr="00D617C7" w:rsidRDefault="00D617C7" w:rsidP="00D617C7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t>(минимум)</w:t>
      </w: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«Слово о полку Игореве»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Данте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«Божественная комедия» (перевод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М.Лозинского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Ф. Петрарка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Сонеты.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 Боккаччо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«Декамерон» (перевод Н. Любимова)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У. Шекспир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«Ромео и Джульетта», Сонеты.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</w:rPr>
        <w:t xml:space="preserve">М. де Сервантес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«Хитроумный идальго Дон-Кихот Ламанчский» (в сокращении)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Ж.-</w:t>
      </w:r>
      <w:proofErr w:type="spellStart"/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Б.Мольер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«Мещанин во дворянстве»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Н. Карамзин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«Бедная Лиза»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 Фонвизин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«Недоросль»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 Лермонтов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«Мцыри», лирика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Пушкин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«Капитанская дочка», «Пиковая дама»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Н. Гоголь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«Ревизор»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 Тургенев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«Ася»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 Горький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Челкаш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Твардовский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«Василий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Тёркин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 Шукшин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Рассказы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Б. Васильев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«А зори здесь тихие…»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А. Пушкин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«Полтава»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А. </w:t>
      </w:r>
      <w:proofErr w:type="gramStart"/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Чехов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  «</w:t>
      </w:r>
      <w:proofErr w:type="gram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Душечка», «Дом с мезонином» и др. рассказы</w:t>
      </w:r>
    </w:p>
    <w:p w:rsidR="00D617C7" w:rsidRPr="00D617C7" w:rsidRDefault="00D617C7" w:rsidP="00D61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 Зощенко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. Рассказы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М. </w:t>
      </w:r>
      <w:proofErr w:type="spellStart"/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Алданов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«Чертов мост» (главы)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Б. Васильев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«Завтра была война», «В списках не значился», «Утоли мои печали»</w:t>
      </w:r>
    </w:p>
    <w:p w:rsidR="00D617C7" w:rsidRPr="00D617C7" w:rsidRDefault="00D617C7" w:rsidP="00D617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</w:t>
      </w: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Л. Леонов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«Золотая карета»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Островский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«Свои люди - сочтёмся», «За двумя зайцами», «На всякого мудреца довольно простоты», «Не всё коту масленица»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 Тургенев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«Первая любовь»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Ф. Достоевский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Неточка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Незванова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Л. Толстой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«Детство», «Отрочество», «Юность»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 Грин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«Бегущая по волнам»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 Хармс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«Старуха»</w:t>
      </w:r>
    </w:p>
    <w:p w:rsidR="00D617C7" w:rsidRP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C7" w:rsidRPr="00D617C7" w:rsidRDefault="00D617C7" w:rsidP="00D617C7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t xml:space="preserve">СПИСОК ЛИТЕРАТУРЫ ДЛЯ ОБЯЗАТЕЛЬНОГО ЧТЕНИЯ/ПОВТОРЕНИЯ В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D617C7">
        <w:rPr>
          <w:rFonts w:ascii="Times New Roman" w:hAnsi="Times New Roman" w:cs="Times New Roman"/>
          <w:b/>
          <w:sz w:val="28"/>
          <w:szCs w:val="28"/>
        </w:rPr>
        <w:t>-М КЛАССЕ</w:t>
      </w:r>
    </w:p>
    <w:p w:rsidR="00D617C7" w:rsidRPr="00D617C7" w:rsidRDefault="00D617C7" w:rsidP="00D617C7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t>(минимум)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А.Н. Радищев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«Путешествие из Петербурга в Москву»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А.С. Грибоедов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«Горе от ума»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А.С. Пушкин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«Евгений Онегин»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М.Ю. Лермонтов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«Герой нашего времени»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Н.В. Гоголь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«Мертвые души»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А.Н. Островский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«Бедность не порок»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И.С. Тургенев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«Первая любовь»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Л.Н. Толстой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«Юность»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Ф.М. Достоевский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«Белые ночи»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А.П. Чехов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«Анна на шее», «Шуточка», Студент»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И.А. Бунин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«Темные аллеи»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М.А. Булгаков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«Собачье сердце»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М.А. Шолохов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«Судьба человека»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Ф.А. Абрамов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«Пелагея», «Алька», «Деревянные кони»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 Белов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«Лад»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У. Шекспир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«Гамлет»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Ж.-Б. Мольер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«Мещанин во дворянстве»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А.И. Куприн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«Олеся», «Гранатовый браслет»</w:t>
      </w:r>
    </w:p>
    <w:p w:rsidR="00D617C7" w:rsidRPr="00D617C7" w:rsidRDefault="00D617C7" w:rsidP="00D617C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А.И. Солженицын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7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«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Матрёнин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двор»</w:t>
      </w:r>
    </w:p>
    <w:p w:rsidR="00D617C7" w:rsidRPr="00D617C7" w:rsidRDefault="00D617C7" w:rsidP="00D617C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Э.Хемингуэй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«Кошка под дождём», «Старик и море»</w:t>
      </w:r>
    </w:p>
    <w:p w:rsidR="00D617C7" w:rsidRPr="00D617C7" w:rsidRDefault="00D617C7" w:rsidP="00B92667">
      <w:p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Д.Сэлинджер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«Над пропастью во ржи» «Повесть временных лет»</w:t>
      </w:r>
      <w:r w:rsidR="00B92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«Повесть о Петре и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Февронии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Муромских»</w:t>
      </w:r>
      <w:r w:rsidR="00B92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«Хождение Богородицы по мукам»</w:t>
      </w:r>
      <w:r w:rsidR="00B92667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«Сказание о Вавилонском царстве»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А.Н. Островский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«Свои люди — сочтёмся!», «За двумя зайцами», «На всякого мудреца довольно простоты», «Не всё коту масленица»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Л.Н. Толстой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«Севастопольские рассказы»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М.А. Булгаков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«Записки молодого врача», «Роковые яйца»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В.М. Шукшин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«Верую», «Чудик», «Микроскоп», «Забуксовал»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Е. Шварц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«Дракон»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spellStart"/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М.В.Ломоносов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Оды, стихотворения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Д.И. Фонвизин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«Бригадир»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А.Н. Радищев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«Вольность»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Г.Р. Державин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Оды, стихотворения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В.Ф. Одоевский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«Русские ночи», «Последний квартет Бетховен»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Стихотворения К.Н. Батюшкова,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К.Ф.Рылеева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Е.А.Баратынского</w:t>
      </w:r>
      <w:proofErr w:type="spellEnd"/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А.С. Пушкин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«Пиковая дама», «Выстрел», «Метель», «Гробовщик», «Бахчисарайский фонтан», «Борис Годунов», «Маленькие трагедии», лирика.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М.Ю. Лермонтов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«Демон», лирика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Н.В. Гоголь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«Миргород», «Женитьба»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Стихотворения Н.А. Некрасова, Ф.И. Тютчева, А.А. Фета, А. Н.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Майкова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, И.С. Тургенева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И.А. Бунин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«Жизнь Арсеньева», рассказы, стихотворения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А.М. Горький </w:t>
      </w:r>
      <w:r w:rsidRPr="00D617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«Мои университеты»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М.А. Булгаков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«Дни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Турбиных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», рассказы.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Стихотворения А.А. Блока, С.А. Есенина, В.В. Маяковского, М.И. Цветаевой, А.А. Ахматовой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Рассказы А.Т. Аверченко, Тэффи, М.М. Зощенко,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К.Г.Паустовского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, Ю.В. </w:t>
      </w:r>
      <w:proofErr w:type="spellStart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Трифоновова</w:t>
      </w:r>
      <w:proofErr w:type="spellEnd"/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, В.П. Астафьева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В.В. Быков</w:t>
      </w: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 xml:space="preserve"> «Обелиск»</w:t>
      </w:r>
    </w:p>
    <w:p w:rsidR="00D617C7" w:rsidRPr="00D617C7" w:rsidRDefault="00D617C7" w:rsidP="00D617C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i/>
          <w:sz w:val="24"/>
          <w:szCs w:val="24"/>
        </w:rPr>
        <w:t>Стихотворения Н.А. Заболоцкого, Н.М. Рубцова, Е.А. Евтушенко, А.А. Вознесенского, И.А. Бродского</w:t>
      </w: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7C7" w:rsidRDefault="00D617C7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7DBF" w:rsidRPr="00D617C7" w:rsidRDefault="00117DBF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ОБЯЗАТЕЛЬНОГО ЧТЕНИЯ/ПОВТОРЕНИЯ В 10-М КЛАССЕ</w:t>
      </w:r>
    </w:p>
    <w:p w:rsidR="00117DBF" w:rsidRPr="00D617C7" w:rsidRDefault="00117DBF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t>(минимум)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13325"/>
        </w:tabs>
        <w:spacing w:before="0" w:after="0"/>
        <w:ind w:firstLine="284"/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А.С. Пушкин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>Стихотворения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 xml:space="preserve"> «Погасло дневное светило...», «Свободы сеятель пустынный…»,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>«Подражания Корану» (</w:t>
      </w:r>
      <w:proofErr w:type="gramStart"/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lang w:val="en-US"/>
        </w:rPr>
        <w:t>IX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>.«</w:t>
      </w:r>
      <w:proofErr w:type="gramEnd"/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>И путник усталый на Бога роптал…»),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 xml:space="preserve"> «Элегия» («Безумных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 xml:space="preserve">лет угасшее веселье...»), «...Вновь я посетил...», а также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>«Вольность», «Деревня», «Свободы сеятель пустынный…», «</w:t>
      </w:r>
      <w:proofErr w:type="spellStart"/>
      <w:r w:rsidRPr="00D617C7">
        <w:rPr>
          <w:rFonts w:ascii="Times New Roman" w:hAnsi="Times New Roman" w:cs="Times New Roman"/>
          <w:b w:val="0"/>
          <w:sz w:val="24"/>
          <w:szCs w:val="24"/>
        </w:rPr>
        <w:t>Арион</w:t>
      </w:r>
      <w:proofErr w:type="spellEnd"/>
      <w:r w:rsidRPr="00D617C7">
        <w:rPr>
          <w:rFonts w:ascii="Times New Roman" w:hAnsi="Times New Roman" w:cs="Times New Roman"/>
          <w:b w:val="0"/>
          <w:sz w:val="24"/>
          <w:szCs w:val="24"/>
        </w:rPr>
        <w:t>», «Анчар», «Во глубине сибирских руд…». «Поэт», «Поэту», «Пророк», «Осень», «Я памятник себе воздвиг…».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</w:rPr>
        <w:t xml:space="preserve"> Поэма «Медный всадник».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sz w:val="24"/>
          <w:szCs w:val="24"/>
          <w:u w:val="single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М.Ю. Лермонтов</w:t>
      </w:r>
      <w:r w:rsidRPr="00D617C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>Стихотворения «Молитва» («Я, Матерь Божия, ныне с молитвою...»), «Как часто, пестрою толпою окружен...», «</w:t>
      </w:r>
      <w:proofErr w:type="spellStart"/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>Валерик</w:t>
      </w:r>
      <w:proofErr w:type="spellEnd"/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>»,</w:t>
      </w:r>
      <w:r w:rsidRPr="00D617C7">
        <w:rPr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  <w:t xml:space="preserve">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>«Сон» («В полдневный жар в долине Дагестана…»), «Выхожу один я на дорогу...»</w:t>
      </w:r>
      <w:r w:rsidRPr="00D617C7">
        <w:rPr>
          <w:rFonts w:ascii="Times New Roman" w:hAnsi="Times New Roman" w:cs="Times New Roman"/>
          <w:iCs w:val="0"/>
          <w:color w:val="000000"/>
          <w:sz w:val="24"/>
          <w:szCs w:val="24"/>
          <w:shd w:val="clear" w:color="auto" w:fill="FFFFFF"/>
        </w:rPr>
        <w:t xml:space="preserve">,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 xml:space="preserve">а также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>«Поэт» («Когда Рафаэль вдохновенный…»), «Поэт» («Отделкой золотой блистает мой кинжал…»), «Пророк», «Смерть Поэта».</w:t>
      </w:r>
    </w:p>
    <w:p w:rsidR="00117DBF" w:rsidRPr="00D617C7" w:rsidRDefault="00117DBF" w:rsidP="00117DBF">
      <w:pPr>
        <w:spacing w:after="0" w:line="240" w:lineRule="auto"/>
        <w:ind w:firstLine="284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617C7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Н.В. Гоголь </w:t>
      </w:r>
      <w:r w:rsidRPr="00D617C7">
        <w:rPr>
          <w:rFonts w:ascii="Times New Roman" w:hAnsi="Times New Roman" w:cs="Times New Roman"/>
          <w:i/>
          <w:sz w:val="24"/>
          <w:szCs w:val="24"/>
        </w:rPr>
        <w:t>Повесть «Шинель». Поэма «Мертвые души», Комедия «Ревизор»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А.Н. Островский </w:t>
      </w:r>
      <w:r w:rsidRPr="00D617C7">
        <w:rPr>
          <w:rFonts w:ascii="Times New Roman" w:hAnsi="Times New Roman" w:cs="Times New Roman"/>
          <w:b w:val="0"/>
          <w:iCs w:val="0"/>
          <w:color w:val="000000"/>
          <w:sz w:val="24"/>
          <w:szCs w:val="24"/>
          <w:shd w:val="clear" w:color="auto" w:fill="FFFFFF"/>
        </w:rPr>
        <w:t>Драма «Гроза».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И.А. Гончаров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Роман «Обломов». 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И.С. Тургенев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Роман «Отцы и дети».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  <w:u w:val="single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Ф.И. Тютчев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 «</w:t>
      </w:r>
      <w:proofErr w:type="spellStart"/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Silentium</w:t>
      </w:r>
      <w:proofErr w:type="spellEnd"/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«Весенняя гроза», «Есть в осени первоначальной…», «Последняя любовь», «Умом Россию не понять…», «Нам не дано предугадать…»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А.А. </w:t>
      </w:r>
      <w:proofErr w:type="gramStart"/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Фет 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</w:t>
      </w:r>
      <w:proofErr w:type="gramEnd"/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«Это утро, радость эта…», «Шепот, робкое дыханье…», «Сияла ночь. Луной был полон сад. Лежали…», «Еще майская ночь...», а также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«Ласточки </w:t>
      </w:r>
      <w:proofErr w:type="gramStart"/>
      <w:r w:rsidRPr="00D617C7">
        <w:rPr>
          <w:rFonts w:ascii="Times New Roman" w:hAnsi="Times New Roman" w:cs="Times New Roman"/>
          <w:b w:val="0"/>
          <w:sz w:val="24"/>
          <w:szCs w:val="24"/>
        </w:rPr>
        <w:t>пропали,..</w:t>
      </w:r>
      <w:proofErr w:type="gramEnd"/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», «Какая ночь! Как воздух </w:t>
      </w:r>
      <w:proofErr w:type="gramStart"/>
      <w:r w:rsidRPr="00D617C7">
        <w:rPr>
          <w:rFonts w:ascii="Times New Roman" w:hAnsi="Times New Roman" w:cs="Times New Roman"/>
          <w:b w:val="0"/>
          <w:sz w:val="24"/>
          <w:szCs w:val="24"/>
        </w:rPr>
        <w:t>чист,..</w:t>
      </w:r>
      <w:proofErr w:type="gramEnd"/>
      <w:r w:rsidRPr="00D617C7">
        <w:rPr>
          <w:rFonts w:ascii="Times New Roman" w:hAnsi="Times New Roman" w:cs="Times New Roman"/>
          <w:b w:val="0"/>
          <w:sz w:val="24"/>
          <w:szCs w:val="24"/>
        </w:rPr>
        <w:t>», «Как беден наш язык! − Хочу и не могу…».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А.К. Толстой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Стихотворения «К твоим, царица, я ногам», «Земля цвела. В лугу, весной одетом», «Довольно! Пора мне забыть этот </w:t>
      </w:r>
      <w:proofErr w:type="gramStart"/>
      <w:r w:rsidRPr="00D617C7">
        <w:rPr>
          <w:rFonts w:ascii="Times New Roman" w:hAnsi="Times New Roman" w:cs="Times New Roman"/>
          <w:b w:val="0"/>
          <w:sz w:val="24"/>
          <w:szCs w:val="24"/>
        </w:rPr>
        <w:t>вздор,..</w:t>
      </w:r>
      <w:proofErr w:type="gramEnd"/>
      <w:r w:rsidRPr="00D617C7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Н.А. Некрасов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Стихотворения «Вчерашний день, часу в шестом…», «Мы с тобой бестолковые люди...», «Поэт и гражданин», «Элегия» («Пускай нам говорит изменчивая мода...»), «О, Муза! я у двери гроба…», а также 3 стихотворения по выбору. Поэма «Кому на Руси жить хорошо».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sz w:val="24"/>
          <w:szCs w:val="24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Н.С. Лесков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>Повесть «Тупейный художник».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М.Е. Салтыков-Щедрин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Роман «История одного города» (2 главы −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«О </w:t>
      </w:r>
      <w:proofErr w:type="spellStart"/>
      <w:r w:rsidRPr="00D617C7">
        <w:rPr>
          <w:rFonts w:ascii="Times New Roman" w:hAnsi="Times New Roman" w:cs="Times New Roman"/>
          <w:b w:val="0"/>
          <w:sz w:val="24"/>
          <w:szCs w:val="24"/>
        </w:rPr>
        <w:t>корени</w:t>
      </w:r>
      <w:proofErr w:type="spellEnd"/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 происхождения </w:t>
      </w:r>
      <w:proofErr w:type="spellStart"/>
      <w:r w:rsidRPr="00D617C7">
        <w:rPr>
          <w:rFonts w:ascii="Times New Roman" w:hAnsi="Times New Roman" w:cs="Times New Roman"/>
          <w:b w:val="0"/>
          <w:sz w:val="24"/>
          <w:szCs w:val="24"/>
        </w:rPr>
        <w:t>глуповцев</w:t>
      </w:r>
      <w:proofErr w:type="spellEnd"/>
      <w:r w:rsidRPr="00D617C7">
        <w:rPr>
          <w:rFonts w:ascii="Times New Roman" w:hAnsi="Times New Roman" w:cs="Times New Roman"/>
          <w:b w:val="0"/>
          <w:sz w:val="24"/>
          <w:szCs w:val="24"/>
        </w:rPr>
        <w:t>» и «Опись градоначальникам»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). Сказки.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Ф.М. </w:t>
      </w:r>
      <w:proofErr w:type="gramStart"/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>Достоевский</w:t>
      </w:r>
      <w:r w:rsidRPr="00D617C7">
        <w:rPr>
          <w:rFonts w:ascii="Times New Roman" w:hAnsi="Times New Roman" w:cs="Times New Roman"/>
          <w:b w:val="0"/>
          <w:i w:val="0"/>
          <w:sz w:val="24"/>
          <w:szCs w:val="24"/>
          <w:u w:val="single"/>
        </w:rPr>
        <w:t xml:space="preserve"> 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Роман</w:t>
      </w:r>
      <w:proofErr w:type="gramEnd"/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«Преступление и наказание». </w:t>
      </w:r>
    </w:p>
    <w:p w:rsidR="00117DBF" w:rsidRPr="00D617C7" w:rsidRDefault="00117DBF" w:rsidP="00117DBF">
      <w:pPr>
        <w:pStyle w:val="2"/>
        <w:keepNext w:val="0"/>
        <w:widowControl w:val="0"/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Л.Н. Толстой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</w:rPr>
        <w:t>Роман-эпопея «Война и мир».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ind w:firstLine="284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D617C7">
        <w:rPr>
          <w:rFonts w:ascii="Times New Roman" w:hAnsi="Times New Roman" w:cs="Times New Roman"/>
          <w:i w:val="0"/>
          <w:color w:val="000000"/>
          <w:sz w:val="24"/>
          <w:szCs w:val="24"/>
          <w:u w:val="single"/>
          <w:shd w:val="clear" w:color="auto" w:fill="FFFFFF"/>
        </w:rPr>
        <w:t xml:space="preserve">А.П. Чехов 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Рассказы «Студент», «</w:t>
      </w:r>
      <w:proofErr w:type="spellStart"/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Ионыч</w:t>
      </w:r>
      <w:proofErr w:type="spellEnd"/>
      <w:r w:rsidRPr="00D617C7">
        <w:rPr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», а также 2 рассказа по выбору. Пьеса «Вишневый сад»</w:t>
      </w:r>
      <w:r w:rsidRPr="00D617C7">
        <w:rPr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117DBF" w:rsidRPr="00D617C7" w:rsidRDefault="0011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hAnsi="Times New Roman" w:cs="Times New Roman"/>
          <w:sz w:val="24"/>
          <w:szCs w:val="24"/>
        </w:rPr>
        <w:br w:type="page"/>
      </w:r>
    </w:p>
    <w:p w:rsidR="00117DBF" w:rsidRPr="00D617C7" w:rsidRDefault="00117DBF" w:rsidP="00117DBF">
      <w:pPr>
        <w:spacing w:after="0" w:line="240" w:lineRule="auto"/>
        <w:ind w:left="-142" w:right="-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 ДЛЯ ОБЯЗАТЕЛЬНОГО ЧТЕНИЯ/ПОВТОРЕНИЯ В 11-М КЛАССЕ</w:t>
      </w:r>
    </w:p>
    <w:p w:rsidR="00117DBF" w:rsidRPr="00D617C7" w:rsidRDefault="00117DBF" w:rsidP="00117DBF">
      <w:pPr>
        <w:spacing w:after="0" w:line="240" w:lineRule="auto"/>
        <w:ind w:left="-142" w:right="-1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7C7">
        <w:rPr>
          <w:rFonts w:ascii="Times New Roman" w:hAnsi="Times New Roman" w:cs="Times New Roman"/>
          <w:b/>
          <w:sz w:val="28"/>
          <w:szCs w:val="28"/>
        </w:rPr>
        <w:t>(минимум)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 w:cs="Times New Roman"/>
          <w:b w:val="0"/>
          <w:i w:val="0"/>
          <w:iCs w:val="0"/>
          <w:sz w:val="24"/>
          <w:szCs w:val="24"/>
          <w:shd w:val="clear" w:color="auto" w:fill="FFFFFF"/>
        </w:rPr>
      </w:pPr>
      <w:r w:rsidRPr="00D617C7">
        <w:rPr>
          <w:rFonts w:ascii="Times New Roman" w:hAnsi="Times New Roman" w:cs="Times New Roman"/>
          <w:i w:val="0"/>
          <w:sz w:val="24"/>
          <w:szCs w:val="24"/>
          <w:u w:val="single"/>
          <w:shd w:val="clear" w:color="auto" w:fill="FFFFFF"/>
        </w:rPr>
        <w:t>И.А. Бунин</w:t>
      </w:r>
      <w:r w:rsidRPr="00D617C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Стихотворения «В лесу, в горе родник, живой и звонкий </w:t>
      </w:r>
      <w:proofErr w:type="gramStart"/>
      <w:r w:rsidRPr="00D617C7">
        <w:rPr>
          <w:rFonts w:ascii="Times New Roman" w:hAnsi="Times New Roman" w:cs="Times New Roman"/>
          <w:b w:val="0"/>
          <w:sz w:val="24"/>
          <w:szCs w:val="24"/>
        </w:rPr>
        <w:t>... »</w:t>
      </w:r>
      <w:proofErr w:type="gramEnd"/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, «Еще и холоден и сыр ... », «Густой зеленый ельник у дороги ... », «Первый соловей». </w:t>
      </w:r>
      <w:r w:rsidRPr="00D617C7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Рассказы «Господин из Сан-Франциско», «Темные аллеи», «Легкое дыхание», «Чистый понедельник».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2470"/>
          <w:tab w:val="left" w:pos="6250"/>
        </w:tabs>
        <w:spacing w:before="0" w:after="0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hAnsi="Times New Roman" w:cs="Times New Roman"/>
          <w:bCs w:val="0"/>
          <w:i w:val="0"/>
          <w:sz w:val="24"/>
          <w:szCs w:val="24"/>
          <w:u w:val="single"/>
        </w:rPr>
        <w:t>А.И. Куприн</w:t>
      </w:r>
      <w:r w:rsidRPr="00D617C7">
        <w:rPr>
          <w:rFonts w:ascii="Times New Roman" w:hAnsi="Times New Roman" w:cs="Times New Roman"/>
          <w:bCs w:val="0"/>
          <w:i w:val="0"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>Рассказ «Гранатовый браслет».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М. Горький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Рассказ «Старуха </w:t>
      </w:r>
      <w:proofErr w:type="spellStart"/>
      <w:r w:rsidRPr="00D617C7">
        <w:rPr>
          <w:rFonts w:ascii="Times New Roman" w:hAnsi="Times New Roman" w:cs="Times New Roman"/>
          <w:i/>
          <w:sz w:val="24"/>
          <w:szCs w:val="24"/>
        </w:rPr>
        <w:t>Изергиль</w:t>
      </w:r>
      <w:proofErr w:type="spellEnd"/>
      <w:r w:rsidRPr="00D617C7">
        <w:rPr>
          <w:rFonts w:ascii="Times New Roman" w:hAnsi="Times New Roman" w:cs="Times New Roman"/>
          <w:i/>
          <w:sz w:val="24"/>
          <w:szCs w:val="24"/>
        </w:rPr>
        <w:t>». Пьеса «На дне».</w:t>
      </w:r>
    </w:p>
    <w:p w:rsidR="00117DBF" w:rsidRPr="00D617C7" w:rsidRDefault="00117DBF" w:rsidP="00117DBF">
      <w:pPr>
        <w:tabs>
          <w:tab w:val="left" w:pos="625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«Серебряный век» русской поэзии</w:t>
      </w:r>
      <w:r w:rsidRPr="00D617C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Лирика В.Я. Брюсова, В. Хлебникова и др. 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617C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А.А. Блок</w:t>
      </w:r>
      <w:r w:rsidRPr="00D617C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 xml:space="preserve">Стихотворения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«Рожденные в года глухие </w:t>
      </w:r>
      <w:proofErr w:type="gramStart"/>
      <w:r w:rsidRPr="00D617C7">
        <w:rPr>
          <w:rFonts w:ascii="Times New Roman" w:hAnsi="Times New Roman" w:cs="Times New Roman"/>
          <w:b w:val="0"/>
          <w:sz w:val="24"/>
          <w:szCs w:val="24"/>
        </w:rPr>
        <w:t>... »</w:t>
      </w:r>
      <w:proofErr w:type="gramEnd"/>
      <w:r w:rsidRPr="00D617C7">
        <w:rPr>
          <w:rFonts w:ascii="Times New Roman" w:hAnsi="Times New Roman" w:cs="Times New Roman"/>
          <w:b w:val="0"/>
          <w:sz w:val="24"/>
          <w:szCs w:val="24"/>
        </w:rPr>
        <w:t>, «Девушка пела в церковном хоре ... », «О доблестях, о подвигах, о славе ...». Поэма «Двенадцать».</w:t>
      </w:r>
    </w:p>
    <w:p w:rsidR="00117DBF" w:rsidRPr="00D617C7" w:rsidRDefault="00117DBF" w:rsidP="0011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С.А. Есенин</w:t>
      </w:r>
      <w:r w:rsidRPr="00D617C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Стихотворения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«Отговорила роща золотая </w:t>
      </w:r>
      <w:proofErr w:type="gramStart"/>
      <w:r w:rsidRPr="00D617C7">
        <w:rPr>
          <w:rFonts w:ascii="Times New Roman" w:hAnsi="Times New Roman" w:cs="Times New Roman"/>
          <w:i/>
          <w:sz w:val="24"/>
          <w:szCs w:val="24"/>
        </w:rPr>
        <w:t>... »</w:t>
      </w:r>
      <w:proofErr w:type="gramEnd"/>
      <w:r w:rsidRPr="00D617C7">
        <w:rPr>
          <w:rFonts w:ascii="Times New Roman" w:hAnsi="Times New Roman" w:cs="Times New Roman"/>
          <w:i/>
          <w:sz w:val="24"/>
          <w:szCs w:val="24"/>
        </w:rPr>
        <w:t>, «Сорокоуст» (отрывок), «Пушкину».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D617C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В.В. Маяковский</w:t>
      </w:r>
      <w:r w:rsidRPr="00D617C7">
        <w:rPr>
          <w:rFonts w:ascii="Times New Roman" w:hAnsi="Times New Roman" w:cs="Times New Roman"/>
          <w:i w:val="0"/>
          <w:sz w:val="24"/>
          <w:szCs w:val="24"/>
          <w:shd w:val="clear" w:color="auto" w:fill="FFFFFF"/>
        </w:rPr>
        <w:t xml:space="preserve">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>Стихотворения «А вы могли бы?», «Послушайте!», «Скрипка и немножко нервно», «</w:t>
      </w:r>
      <w:proofErr w:type="spellStart"/>
      <w:r w:rsidRPr="00D617C7">
        <w:rPr>
          <w:rFonts w:ascii="Times New Roman" w:hAnsi="Times New Roman" w:cs="Times New Roman"/>
          <w:b w:val="0"/>
          <w:sz w:val="24"/>
          <w:szCs w:val="24"/>
        </w:rPr>
        <w:t>Лиличка</w:t>
      </w:r>
      <w:proofErr w:type="spellEnd"/>
      <w:r w:rsidRPr="00D617C7">
        <w:rPr>
          <w:rFonts w:ascii="Times New Roman" w:hAnsi="Times New Roman" w:cs="Times New Roman"/>
          <w:b w:val="0"/>
          <w:sz w:val="24"/>
          <w:szCs w:val="24"/>
        </w:rPr>
        <w:t>!», «Юбилейное», «Прозаседавшиеся», «Необычайное приключение, бывшее с Владимиром Маяковским летом на даче», «Письмо Татьяне Яковлевой», «Разговор с фининспектором о поэзии».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2470"/>
          <w:tab w:val="left" w:pos="6250"/>
        </w:tabs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617C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 xml:space="preserve">Литература 20-30-х гг. ХХ в. </w:t>
      </w:r>
      <w:r w:rsidRPr="00D617C7">
        <w:rPr>
          <w:rFonts w:ascii="Times New Roman" w:hAnsi="Times New Roman" w:cs="Times New Roman"/>
          <w:b w:val="0"/>
          <w:i w:val="0"/>
          <w:sz w:val="24"/>
          <w:szCs w:val="24"/>
        </w:rPr>
        <w:t>Романы И. Ильфа и Е. Петрова («Двенадцать стульев» и «Золотой теленок»). Рассказы М. Зощенко.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А.А. Ахматова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Стихотворения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D617C7">
        <w:rPr>
          <w:rFonts w:ascii="Times New Roman" w:hAnsi="Times New Roman" w:cs="Times New Roman"/>
          <w:i/>
          <w:sz w:val="24"/>
          <w:szCs w:val="24"/>
        </w:rPr>
        <w:t>утешно</w:t>
      </w:r>
      <w:proofErr w:type="spellEnd"/>
      <w:r w:rsidRPr="00D617C7">
        <w:rPr>
          <w:rFonts w:ascii="Times New Roman" w:hAnsi="Times New Roman" w:cs="Times New Roman"/>
          <w:i/>
          <w:sz w:val="24"/>
          <w:szCs w:val="24"/>
        </w:rPr>
        <w:t xml:space="preserve">…», «Родная земля», «Творчество», «Смуглый отрок бродил по аллеям </w:t>
      </w:r>
      <w:proofErr w:type="gramStart"/>
      <w:r w:rsidRPr="00D617C7">
        <w:rPr>
          <w:rFonts w:ascii="Times New Roman" w:hAnsi="Times New Roman" w:cs="Times New Roman"/>
          <w:i/>
          <w:sz w:val="24"/>
          <w:szCs w:val="24"/>
        </w:rPr>
        <w:t>... »</w:t>
      </w:r>
      <w:proofErr w:type="gramEnd"/>
      <w:r w:rsidRPr="00D617C7">
        <w:rPr>
          <w:rFonts w:ascii="Times New Roman" w:hAnsi="Times New Roman" w:cs="Times New Roman"/>
          <w:i/>
          <w:sz w:val="24"/>
          <w:szCs w:val="24"/>
        </w:rPr>
        <w:t>, «Мужество», «Я научилась просто, мудро жить ... ». Поэма «Реквием».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М.И. Цветаева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 «Моим стихам, написанным так рано…», «Стихи к Блоку» («Имя твое – птица в руке…»), «Кто создан из камня, кто создан из глины…</w:t>
      </w:r>
      <w:proofErr w:type="gramStart"/>
      <w:r w:rsidRPr="00D617C7">
        <w:rPr>
          <w:rFonts w:ascii="Times New Roman" w:hAnsi="Times New Roman" w:cs="Times New Roman"/>
          <w:i/>
          <w:sz w:val="24"/>
          <w:szCs w:val="24"/>
        </w:rPr>
        <w:t>»,  «</w:t>
      </w:r>
      <w:proofErr w:type="gramEnd"/>
      <w:r w:rsidRPr="00D617C7">
        <w:rPr>
          <w:rFonts w:ascii="Times New Roman" w:hAnsi="Times New Roman" w:cs="Times New Roman"/>
          <w:i/>
          <w:sz w:val="24"/>
          <w:szCs w:val="24"/>
        </w:rPr>
        <w:t>Тоска по родине! Давно…», «Стихи к Пушкину», «Вот опять окно…», «Москва! Какой огромный…»</w:t>
      </w:r>
    </w:p>
    <w:p w:rsidR="00117DBF" w:rsidRPr="00D617C7" w:rsidRDefault="00117DBF" w:rsidP="0011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Б.Л. Пастернак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 «Февраль. Достать чернил и плакать!..», «Определение поэзии», «Во всем мне хочется дойти…», «Гамлет», «Зимняя ночь», «Без названия», «Свидание» («</w:t>
      </w:r>
      <w:proofErr w:type="spellStart"/>
      <w:r w:rsidRPr="00D617C7">
        <w:rPr>
          <w:rFonts w:ascii="Times New Roman" w:hAnsi="Times New Roman" w:cs="Times New Roman"/>
          <w:i/>
          <w:sz w:val="24"/>
          <w:szCs w:val="24"/>
        </w:rPr>
        <w:t>Засыпет</w:t>
      </w:r>
      <w:proofErr w:type="spellEnd"/>
      <w:r w:rsidRPr="00D617C7">
        <w:rPr>
          <w:rFonts w:ascii="Times New Roman" w:hAnsi="Times New Roman" w:cs="Times New Roman"/>
          <w:i/>
          <w:sz w:val="24"/>
          <w:szCs w:val="24"/>
        </w:rPr>
        <w:t xml:space="preserve"> снег дороги</w:t>
      </w:r>
      <w:proofErr w:type="gramStart"/>
      <w:r w:rsidRPr="00D617C7">
        <w:rPr>
          <w:rFonts w:ascii="Times New Roman" w:hAnsi="Times New Roman" w:cs="Times New Roman"/>
          <w:i/>
          <w:sz w:val="24"/>
          <w:szCs w:val="24"/>
        </w:rPr>
        <w:t>... »</w:t>
      </w:r>
      <w:proofErr w:type="gramEnd"/>
      <w:r w:rsidRPr="00D617C7">
        <w:rPr>
          <w:rFonts w:ascii="Times New Roman" w:hAnsi="Times New Roman" w:cs="Times New Roman"/>
          <w:i/>
          <w:sz w:val="24"/>
          <w:szCs w:val="24"/>
        </w:rPr>
        <w:t>), «Быть знаменитым некрасиво...»</w:t>
      </w:r>
      <w:r w:rsidRPr="00D617C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117DBF" w:rsidRPr="00D617C7" w:rsidRDefault="00117DBF" w:rsidP="0011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О.Э. </w:t>
      </w:r>
      <w:proofErr w:type="spellStart"/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Мандельштам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</w:t>
      </w:r>
      <w:proofErr w:type="spellEnd"/>
      <w:r w:rsidRPr="00D617C7">
        <w:rPr>
          <w:rFonts w:ascii="Times New Roman" w:hAnsi="Times New Roman" w:cs="Times New Roman"/>
          <w:i/>
          <w:sz w:val="24"/>
          <w:szCs w:val="24"/>
        </w:rPr>
        <w:t xml:space="preserve"> «</w:t>
      </w:r>
      <w:proofErr w:type="spellStart"/>
      <w:r w:rsidRPr="00D617C7">
        <w:rPr>
          <w:rFonts w:ascii="Times New Roman" w:hAnsi="Times New Roman" w:cs="Times New Roman"/>
          <w:i/>
          <w:sz w:val="24"/>
          <w:szCs w:val="24"/>
        </w:rPr>
        <w:t>Notre</w:t>
      </w:r>
      <w:proofErr w:type="spellEnd"/>
      <w:r w:rsidRPr="00D617C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617C7">
        <w:rPr>
          <w:rFonts w:ascii="Times New Roman" w:hAnsi="Times New Roman" w:cs="Times New Roman"/>
          <w:i/>
          <w:sz w:val="24"/>
          <w:szCs w:val="24"/>
        </w:rPr>
        <w:t>Dame</w:t>
      </w:r>
      <w:proofErr w:type="spellEnd"/>
      <w:r w:rsidRPr="00D617C7">
        <w:rPr>
          <w:rFonts w:ascii="Times New Roman" w:hAnsi="Times New Roman" w:cs="Times New Roman"/>
          <w:i/>
          <w:sz w:val="24"/>
          <w:szCs w:val="24"/>
        </w:rPr>
        <w:t>», «Бессонница. Гомер. Тугие паруса…», «За гремучую доблесть грядущих веков…», «Я вернулся в мой город, знакомый до слез…»,</w:t>
      </w:r>
      <w:r w:rsidRPr="00D617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«Дано мне тело − что мне делать с ним?..», «Петербургские строфы», «Век».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А.П. Платонов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Повесть «Котлован».</w:t>
      </w:r>
    </w:p>
    <w:p w:rsidR="00117DBF" w:rsidRPr="00D617C7" w:rsidRDefault="00117DBF" w:rsidP="00117DBF">
      <w:pPr>
        <w:pStyle w:val="2"/>
        <w:keepNext w:val="0"/>
        <w:widowControl w:val="0"/>
        <w:tabs>
          <w:tab w:val="left" w:pos="7380"/>
          <w:tab w:val="left" w:pos="8100"/>
        </w:tabs>
        <w:spacing w:before="0" w:after="0"/>
        <w:rPr>
          <w:rFonts w:ascii="Times New Roman" w:hAnsi="Times New Roman" w:cs="Times New Roman"/>
          <w:i w:val="0"/>
          <w:sz w:val="24"/>
          <w:szCs w:val="24"/>
        </w:rPr>
      </w:pPr>
      <w:r w:rsidRPr="00D617C7">
        <w:rPr>
          <w:rFonts w:ascii="Times New Roman" w:hAnsi="Times New Roman" w:cs="Times New Roman"/>
          <w:bCs w:val="0"/>
          <w:i w:val="0"/>
          <w:iCs w:val="0"/>
          <w:sz w:val="24"/>
          <w:szCs w:val="24"/>
          <w:u w:val="single"/>
        </w:rPr>
        <w:t>М.А. Булгаков</w:t>
      </w:r>
      <w:r w:rsidRPr="00D617C7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b w:val="0"/>
          <w:sz w:val="24"/>
          <w:szCs w:val="24"/>
        </w:rPr>
        <w:t>Роман «Мастер и Маргарита».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Н.А. Заболоцкий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 «</w:t>
      </w:r>
      <w:hyperlink r:id="rId5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Облетают последние маки...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», «Признание», «</w:t>
      </w:r>
      <w:hyperlink r:id="rId6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Уступи мне, скворец, уголок...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», «Неудачник», «Некрасивая девочка».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М.А. Шолохов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Роман-эпопея «Тихий Дон» 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Литература периода Великой Отечественной войны: проза, поэзия, драматургия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Военная проза (Б. Горбатов «Непокоренные», М. Шолохов «Они сражались за Родину», А. Фадеев «Молодая гвардия» и др.); поэзия («Жди меня», «Ты помнишь, Алеша, дороги Смоленщины...» К.М. Симонова; «Мужество» А. Ахматовой и др.), драма о войне (К.М. Симонов «Русские люди»; А. Корнейчук «Фронт», Л. Леонов «Нашествие» и др.).</w:t>
      </w:r>
    </w:p>
    <w:p w:rsidR="00117DBF" w:rsidRPr="00D617C7" w:rsidRDefault="00117DBF" w:rsidP="00117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А.Т. Твардовский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Стихотворения: «Вся суть в одном-единственном завете…», «Памяти матери», «Я знаю, никакой моей вины…», «Дробится рваный цоколь монумента...», «Я убит подо Ржевом...», «Жить бы мне век соловьем-одиночкой...». Поэма «Василий Теркин» (обзор).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В.Т. Шаламов </w:t>
      </w:r>
      <w:r w:rsidRPr="00D617C7">
        <w:rPr>
          <w:rFonts w:ascii="Times New Roman" w:hAnsi="Times New Roman" w:cs="Times New Roman"/>
          <w:i/>
          <w:sz w:val="24"/>
          <w:szCs w:val="24"/>
        </w:rPr>
        <w:t>Рассказы «Посылка», «Сгущенное молоко» и др.</w:t>
      </w:r>
    </w:p>
    <w:p w:rsidR="00117DBF" w:rsidRPr="00D617C7" w:rsidRDefault="00117DBF" w:rsidP="00117D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А.И. Солженицын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Повесть «Один день Ивана Денисовича». Роман «Архипелаг ГУЛАГ» 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В.Г. Распутин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Повесть «Пожар». Повесть «Прощание с Матерой» (обзор»).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В.М. Шукшин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Рассказы «Как помирал старик», «Чудик», «Микроскоп».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С.Д. Довлатов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Рассказы из сб. «Чемодан» (</w:t>
      </w:r>
      <w:hyperlink r:id="rId7" w:anchor="%D0%9F%D0%A0%D0%95%D0%94%D0%98%D0%A1%D0%9B%D0%9E%D0%92%D0%98%D0%95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Предисловие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, «</w:t>
      </w:r>
      <w:hyperlink r:id="rId8" w:anchor="%D0%9A%D0%A0%D0%95%D0%9F%D0%9E%D0%92%D0%AB%D0%95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Креповые финские носки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», «</w:t>
      </w:r>
      <w:hyperlink r:id="rId9" w:anchor="%D0%9D%D0%9E%D0%9C%D0%95%D0%9D%D0%9A%D0%9B%D0%90%D0%A2%D0%A3%D0%A0%D0%9D%D0%AB%D0%95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Номенклатурные полуботинки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», «</w:t>
      </w:r>
      <w:hyperlink r:id="rId10" w:anchor="%D0%9E%D0%A4%D0%98%D0%A6%D0%95%D0%A0%D0%A1%D0%9A%D0%98%D0%99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Офицерский ремень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»).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 xml:space="preserve">«Военная» проза второй половины ХХ в. </w:t>
      </w:r>
      <w:r w:rsidRPr="00D617C7">
        <w:rPr>
          <w:rFonts w:ascii="Times New Roman" w:hAnsi="Times New Roman" w:cs="Times New Roman"/>
          <w:i/>
          <w:sz w:val="24"/>
          <w:szCs w:val="24"/>
        </w:rPr>
        <w:t>Произведения «Обелиск», «Сотников», «Альпийская баллада» В.В. Быкова; «Сашка» В.Л. Кондратьева; «В окопах Сталинграда» В.П. Некрасова; «А зори здесь тихие...» Б.Л. Васильева и др.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Поэзия второй половины ХХ в.</w:t>
      </w:r>
      <w:r w:rsidRPr="00D617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sz w:val="24"/>
          <w:szCs w:val="24"/>
        </w:rPr>
        <w:t xml:space="preserve">«Тихая» лирика (Н. Рубцов, В. Соколов, А. </w:t>
      </w:r>
      <w:proofErr w:type="spellStart"/>
      <w:r w:rsidRPr="00D617C7">
        <w:rPr>
          <w:rFonts w:ascii="Times New Roman" w:hAnsi="Times New Roman" w:cs="Times New Roman"/>
          <w:sz w:val="24"/>
          <w:szCs w:val="24"/>
        </w:rPr>
        <w:t>Жигулин</w:t>
      </w:r>
      <w:proofErr w:type="spellEnd"/>
      <w:r w:rsidRPr="00D617C7">
        <w:rPr>
          <w:rFonts w:ascii="Times New Roman" w:hAnsi="Times New Roman" w:cs="Times New Roman"/>
          <w:sz w:val="24"/>
          <w:szCs w:val="24"/>
        </w:rPr>
        <w:t>, Д. Самойлов и др.) и авторская песня (Б.Окуджава, Ю. Ким, А. Галич и др.).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Н.М. Рубцов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 «Я буду скакать по холмам задремавшей отчизны», «Звезда полей», «Тихая моя родина».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Поэзия «шестидесятников»</w:t>
      </w:r>
      <w:r w:rsidRPr="00D617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 Б.А. Ахмадулиной («По улице моей который год…», «А на последок я скажу...»), Е.А. Евтушенко («Нет, мне ни в чём не надо половины!»), А.А. Вознесенского («Ностальгия по настоящему» и «Есть русская интеллигенция»), Р. Рождественского («</w:t>
      </w:r>
      <w:hyperlink r:id="rId11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В поисках счастья, работы, гражданства...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», «</w:t>
      </w:r>
      <w:hyperlink r:id="rId12" w:history="1">
        <w:r w:rsidRPr="00D617C7">
          <w:rPr>
            <w:rFonts w:ascii="Times New Roman" w:hAnsi="Times New Roman" w:cs="Times New Roman"/>
            <w:i/>
            <w:sz w:val="24"/>
            <w:szCs w:val="24"/>
          </w:rPr>
          <w:t>Всё начинается с любви...</w:t>
        </w:r>
      </w:hyperlink>
      <w:r w:rsidRPr="00D617C7">
        <w:rPr>
          <w:rFonts w:ascii="Times New Roman" w:hAnsi="Times New Roman" w:cs="Times New Roman"/>
          <w:i/>
          <w:sz w:val="24"/>
          <w:szCs w:val="24"/>
        </w:rPr>
        <w:t>») и др.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И.А. Бродский</w:t>
      </w:r>
      <w:r w:rsidRPr="00D617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Стихотворения «Ни страны, ни погоста...», «Прощай, позабудь…», «Сретенье», «Рождественский романс».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А.В. Вампилов</w:t>
      </w:r>
      <w:r w:rsidRPr="00D617C7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Драма «Старший сын».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Современная поэзия</w:t>
      </w:r>
      <w:r w:rsidRPr="00D617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Произведения </w:t>
      </w:r>
      <w:r w:rsidRPr="00D617C7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D617C7">
        <w:rPr>
          <w:rFonts w:ascii="Times New Roman" w:hAnsi="Times New Roman" w:cs="Times New Roman"/>
          <w:sz w:val="24"/>
          <w:szCs w:val="24"/>
        </w:rPr>
        <w:t>Пригова</w:t>
      </w:r>
      <w:proofErr w:type="spellEnd"/>
      <w:r w:rsidRPr="00D617C7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D617C7">
        <w:rPr>
          <w:rFonts w:ascii="Times New Roman" w:hAnsi="Times New Roman" w:cs="Times New Roman"/>
          <w:sz w:val="24"/>
          <w:szCs w:val="24"/>
        </w:rPr>
        <w:t>Кибирова</w:t>
      </w:r>
      <w:proofErr w:type="spellEnd"/>
      <w:r w:rsidRPr="00D617C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Современная проза</w:t>
      </w:r>
      <w:r w:rsidRPr="00D617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617C7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Произведения </w:t>
      </w:r>
      <w:r w:rsidRPr="00D617C7">
        <w:rPr>
          <w:rFonts w:ascii="Times New Roman" w:hAnsi="Times New Roman" w:cs="Times New Roman"/>
          <w:sz w:val="24"/>
          <w:szCs w:val="24"/>
        </w:rPr>
        <w:t xml:space="preserve">Л. Петрушевской, В. Токаревой, Д. </w:t>
      </w:r>
      <w:proofErr w:type="spellStart"/>
      <w:r w:rsidRPr="00D617C7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Pr="00D617C7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Р.Г. Гамзатов </w:t>
      </w:r>
      <w:r w:rsidRPr="00D617C7">
        <w:rPr>
          <w:rFonts w:ascii="Times New Roman" w:hAnsi="Times New Roman" w:cs="Times New Roman"/>
          <w:i/>
          <w:sz w:val="24"/>
          <w:szCs w:val="24"/>
        </w:rPr>
        <w:t xml:space="preserve">Стихотворения «Мама», «Журавли», «Разве тот мужчина?»; из цикла «Восьмистишия» («Двадцатый век сурово хмурит брови </w:t>
      </w:r>
      <w:proofErr w:type="gramStart"/>
      <w:r w:rsidRPr="00D617C7">
        <w:rPr>
          <w:rFonts w:ascii="Times New Roman" w:hAnsi="Times New Roman" w:cs="Times New Roman"/>
          <w:i/>
          <w:sz w:val="24"/>
          <w:szCs w:val="24"/>
        </w:rPr>
        <w:t>... »</w:t>
      </w:r>
      <w:proofErr w:type="gramEnd"/>
      <w:r w:rsidRPr="00D617C7">
        <w:rPr>
          <w:rFonts w:ascii="Times New Roman" w:hAnsi="Times New Roman" w:cs="Times New Roman"/>
          <w:i/>
          <w:sz w:val="24"/>
          <w:szCs w:val="24"/>
        </w:rPr>
        <w:t>, «Везде поэты ропщут, что стихов ... » и др.).</w:t>
      </w:r>
    </w:p>
    <w:p w:rsidR="00117DBF" w:rsidRPr="00D617C7" w:rsidRDefault="00117DBF" w:rsidP="00117DB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17C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Э. Хемингуэй</w:t>
      </w:r>
      <w:r w:rsidRPr="00D617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17C7">
        <w:rPr>
          <w:rFonts w:ascii="Times New Roman" w:hAnsi="Times New Roman" w:cs="Times New Roman"/>
          <w:i/>
          <w:sz w:val="24"/>
          <w:szCs w:val="24"/>
        </w:rPr>
        <w:t>Повесть-притча «Старик и море».</w:t>
      </w:r>
    </w:p>
    <w:p w:rsidR="00117DBF" w:rsidRPr="00D617C7" w:rsidRDefault="00117DBF" w:rsidP="00117D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17DBF" w:rsidRPr="00D617C7" w:rsidSect="00A74D46">
      <w:pgSz w:w="11906" w:h="16838"/>
      <w:pgMar w:top="567" w:right="566" w:bottom="56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03E79"/>
    <w:multiLevelType w:val="multilevel"/>
    <w:tmpl w:val="B254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E77B24"/>
    <w:multiLevelType w:val="multilevel"/>
    <w:tmpl w:val="AD88B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BC02F3"/>
    <w:multiLevelType w:val="multilevel"/>
    <w:tmpl w:val="8B7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262"/>
    <w:multiLevelType w:val="multilevel"/>
    <w:tmpl w:val="2A2C3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363646"/>
    <w:multiLevelType w:val="multilevel"/>
    <w:tmpl w:val="CF34A218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573563ED"/>
    <w:multiLevelType w:val="multilevel"/>
    <w:tmpl w:val="68C48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DBF"/>
    <w:rsid w:val="001150ED"/>
    <w:rsid w:val="00117DBF"/>
    <w:rsid w:val="001520E2"/>
    <w:rsid w:val="002C741A"/>
    <w:rsid w:val="004731D6"/>
    <w:rsid w:val="0051240A"/>
    <w:rsid w:val="006E02DF"/>
    <w:rsid w:val="00780303"/>
    <w:rsid w:val="008D3CB7"/>
    <w:rsid w:val="00957559"/>
    <w:rsid w:val="00987880"/>
    <w:rsid w:val="00A74D46"/>
    <w:rsid w:val="00B92667"/>
    <w:rsid w:val="00C36F21"/>
    <w:rsid w:val="00CA3C6D"/>
    <w:rsid w:val="00D617C7"/>
    <w:rsid w:val="00F6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E3C447-E00C-4F4D-8CC1-0EB2FDC6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BF"/>
    <w:pPr>
      <w:spacing w:after="200" w:line="276" w:lineRule="auto"/>
      <w:jc w:val="lef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117D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7D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59"/>
    <w:rsid w:val="00117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5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geidovlatov.com/books/chemoda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rgeidovlatov.com/books/chemodan.html" TargetMode="External"/><Relationship Id="rId12" Type="http://schemas.openxmlformats.org/officeDocument/2006/relationships/hyperlink" Target="http://www.askbooka.ru/stihi/robert-rozhdestvenskiy/vsyo-nachinaetsya-s-lyubv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kbooka.ru/stihi/nikolay-zabolockiy/ustupi-mne-skvorec-ugolok.html" TargetMode="External"/><Relationship Id="rId11" Type="http://schemas.openxmlformats.org/officeDocument/2006/relationships/hyperlink" Target="http://www.askbooka.ru/stihi/robert-rozhdestvenskii/v-poiskakh-schastya-raboty-grazhdanstva.html" TargetMode="External"/><Relationship Id="rId5" Type="http://schemas.openxmlformats.org/officeDocument/2006/relationships/hyperlink" Target="http://www.askbooka.ru/stihi/nikolai-zabolotskii/obletayut-poslednie-maki.html" TargetMode="External"/><Relationship Id="rId10" Type="http://schemas.openxmlformats.org/officeDocument/2006/relationships/hyperlink" Target="http://sergeidovlatov.com/books/chemoda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rgeidovlatov.com/books/chemodan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1768</Words>
  <Characters>10084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каб77</cp:lastModifiedBy>
  <cp:revision>2</cp:revision>
  <dcterms:created xsi:type="dcterms:W3CDTF">2021-05-24T09:20:00Z</dcterms:created>
  <dcterms:modified xsi:type="dcterms:W3CDTF">2021-05-24T09:20:00Z</dcterms:modified>
</cp:coreProperties>
</file>